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line="276" w:lineRule="auto"/>
        <w:ind w:firstLine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jest:</w:t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SP ZOZ Miejski Szpital Zespolony w Częstochowie</w:t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ul. Mirowska 15; 42- 200 Częstochowa</w:t>
      </w:r>
    </w:p>
    <w:p w:rsidR="00000000" w:rsidDel="00000000" w:rsidP="00000000" w:rsidRDefault="00000000" w:rsidRPr="00000000" w14:paraId="00000005">
      <w:pPr>
        <w:spacing w:after="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34 37 02 200; fax 34 37 02 792</w:t>
      </w:r>
    </w:p>
    <w:p w:rsidR="00000000" w:rsidDel="00000000" w:rsidP="00000000" w:rsidRDefault="00000000" w:rsidRPr="00000000" w14:paraId="00000006">
      <w:pPr>
        <w:ind w:left="284" w:firstLine="0"/>
        <w:jc w:val="both"/>
        <w:rPr>
          <w:rFonts w:ascii="Arial" w:cs="Arial" w:eastAsia="Arial" w:hAnsi="Arial"/>
          <w:color w:val="0070c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u w:val="single"/>
          <w:rtl w:val="0"/>
        </w:rPr>
        <w:t xml:space="preserve">sekretariat@zsm.czest.pl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Inspektor ochrony danych w SP ZOZ Miejskim Szpitalu Zespolonym w Częstochowie:</w:t>
      </w:r>
    </w:p>
    <w:p w:rsidR="00000000" w:rsidDel="00000000" w:rsidP="00000000" w:rsidRDefault="00000000" w:rsidRPr="00000000" w14:paraId="00000008">
      <w:pPr>
        <w:spacing w:after="0" w:line="240" w:lineRule="auto"/>
        <w:ind w:left="284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mgr inż. Ireneusz  Będkowski</w:t>
      </w:r>
    </w:p>
    <w:p w:rsidR="00000000" w:rsidDel="00000000" w:rsidP="00000000" w:rsidRDefault="00000000" w:rsidRPr="00000000" w14:paraId="00000009">
      <w:pPr>
        <w:spacing w:after="0" w:line="24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ul. Bony 1/ 3; 42- 200 Częstochowa</w:t>
      </w:r>
    </w:p>
    <w:p w:rsidR="00000000" w:rsidDel="00000000" w:rsidP="00000000" w:rsidRDefault="00000000" w:rsidRPr="00000000" w14:paraId="0000000A">
      <w:pPr>
        <w:spacing w:after="0" w:line="24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34- 3702200 wewn. 666; 34- 3702666</w:t>
      </w:r>
    </w:p>
    <w:p w:rsidR="00000000" w:rsidDel="00000000" w:rsidP="00000000" w:rsidRDefault="00000000" w:rsidRPr="00000000" w14:paraId="0000000B">
      <w:pPr>
        <w:spacing w:line="24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Email. </w:t>
      </w: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u w:val="single"/>
          <w:rtl w:val="0"/>
        </w:rPr>
        <w:t xml:space="preserve">iod@zsm.czest.pl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przetwarzane będą na podstawie art. 6 ust. 1 lit. 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RODO w celu związanym z postępowaniem o udzielenie zamówienia publicznego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opracowanie, wdrożenie oraz przygotowanie do audytu recertyfikacyjnego  systemu zarządzania jakością zgodnie z wymaganiami normy ISO 9001:2015 oraz audytu certyfikacyjnego systemu zarządzania bezpieczeństwem informacji zgodnie z wymaganiami normy ISO 27001:2017 w komórkach organizacyjnych MSZ.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 z 2019r. poz. 1843), dalej „ustawa Pzp”.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odniesieniu do Pani/Pana danych osobowych decyzje nie będą podejmowane  w sposób zautomatyzowany, stosowanie do art. 22 RODO.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Posiada Pani/Pan: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art. 15 RODO prawo dostępu do danych osobowych Pani/Pana dotyczących;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art. 16 RODO prawo do sprostowania Pani/Pana danych 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wniesienia skargi do Prezesa Urzędu Ochrony Danych Osobowych, gdy uzna Pani/Pan, że przetwarzanie danych osobowych Pani/Pana dotyczących narusza przepisy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przysługuje Pani/Panu: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 art. 17 ust. 3 lit. b, d lub e RODO prawo do usunięcia danych osobowych;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przenoszenia danych osobowych, o którym mowa w art. 20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art. 21 RODO prawo sprzeciwu, wobec przetwarzania danych osobowych, gdyż podstawą prawną przetwarzania Pani/Pana danych osobowych jest art. 6 ust. 1 lit. c RODO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prawie wniesienia skargi do organu nadzorczego:</w:t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Osobom ubiegającym się o udzielenie zamówienia publicznego przez SP ZOZ MSZ w  Częstochowie przysługuje prawo do wniesienia skargi do organu nadzorczego:</w:t>
      </w:r>
    </w:p>
    <w:p w:rsidR="00000000" w:rsidDel="00000000" w:rsidP="00000000" w:rsidRDefault="00000000" w:rsidRPr="00000000" w14:paraId="0000001C">
      <w:pPr>
        <w:spacing w:after="0" w:lineRule="auto"/>
        <w:ind w:left="567" w:firstLine="0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Biuro Prezes Urzędu Ochrony Danych Osobowych</w:t>
      </w:r>
    </w:p>
    <w:p w:rsidR="00000000" w:rsidDel="00000000" w:rsidP="00000000" w:rsidRDefault="00000000" w:rsidRPr="00000000" w14:paraId="0000001D">
      <w:pPr>
        <w:spacing w:after="0" w:lineRule="auto"/>
        <w:ind w:left="567" w:firstLine="0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ul. Stawki 2; 00-193 Warszawa</w:t>
      </w:r>
    </w:p>
    <w:p w:rsidR="00000000" w:rsidDel="00000000" w:rsidP="00000000" w:rsidRDefault="00000000" w:rsidRPr="00000000" w14:paraId="0000001E">
      <w:pPr>
        <w:spacing w:after="0" w:lineRule="auto"/>
        <w:ind w:left="567" w:firstLine="0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tel. 22 531 03 00;  fax. 22 531 03 01.</w:t>
      </w:r>
    </w:p>
    <w:p w:rsidR="00000000" w:rsidDel="00000000" w:rsidP="00000000" w:rsidRDefault="00000000" w:rsidRPr="00000000" w14:paraId="0000001F">
      <w:pPr>
        <w:spacing w:after="120" w:before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footerReference r:id="rId6" w:type="default"/>
      <w:pgSz w:h="16838" w:w="11906" w:orient="portrait"/>
      <w:pgMar w:bottom="0" w:top="851" w:left="1417" w:right="141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