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77777777" w:rsidR="00E9023A" w:rsidRDefault="003D5D52">
      <w:pPr>
        <w:widowControl w:val="0"/>
        <w:pBdr>
          <w:top w:val="nil"/>
          <w:left w:val="nil"/>
          <w:bottom w:val="nil"/>
          <w:right w:val="nil"/>
          <w:between w:val="nil"/>
        </w:pBdr>
        <w:spacing w:line="240" w:lineRule="auto"/>
        <w:ind w:left="0" w:hanging="2"/>
        <w:jc w:val="center"/>
        <w:rPr>
          <w:rFonts w:ascii="Arial" w:eastAsia="Arial" w:hAnsi="Arial" w:cs="Arial"/>
          <w:color w:val="000000"/>
          <w:sz w:val="20"/>
        </w:rPr>
      </w:pPr>
      <w:r>
        <w:rPr>
          <w:rFonts w:ascii="Arial" w:eastAsia="Arial" w:hAnsi="Arial" w:cs="Arial"/>
          <w:b/>
          <w:color w:val="000000"/>
          <w:sz w:val="20"/>
        </w:rPr>
        <w:t>Projekt umowy</w:t>
      </w:r>
    </w:p>
    <w:p w14:paraId="00000002" w14:textId="1BD2FA4E" w:rsidR="00E9023A" w:rsidRDefault="003D5D52">
      <w:pPr>
        <w:widowControl w:val="0"/>
        <w:pBdr>
          <w:top w:val="nil"/>
          <w:left w:val="nil"/>
          <w:bottom w:val="nil"/>
          <w:right w:val="nil"/>
          <w:between w:val="nil"/>
        </w:pBdr>
        <w:spacing w:line="240" w:lineRule="auto"/>
        <w:ind w:left="0" w:hanging="2"/>
        <w:jc w:val="center"/>
        <w:rPr>
          <w:rFonts w:ascii="Arial" w:eastAsia="Arial" w:hAnsi="Arial" w:cs="Arial"/>
          <w:color w:val="000000"/>
          <w:sz w:val="20"/>
        </w:rPr>
      </w:pPr>
      <w:r>
        <w:rPr>
          <w:rFonts w:ascii="Arial" w:eastAsia="Arial" w:hAnsi="Arial" w:cs="Arial"/>
          <w:b/>
          <w:color w:val="000000"/>
          <w:sz w:val="20"/>
        </w:rPr>
        <w:t>UMOWA nr</w:t>
      </w:r>
      <w:r>
        <w:rPr>
          <w:rFonts w:ascii="Arial" w:eastAsia="Arial" w:hAnsi="Arial" w:cs="Arial"/>
          <w:color w:val="000000"/>
          <w:sz w:val="20"/>
        </w:rPr>
        <w:t xml:space="preserve"> </w:t>
      </w:r>
      <w:r>
        <w:rPr>
          <w:rFonts w:ascii="Arial" w:eastAsia="Arial" w:hAnsi="Arial" w:cs="Arial"/>
          <w:b/>
          <w:color w:val="000000"/>
          <w:sz w:val="20"/>
        </w:rPr>
        <w:t>MSZ.</w:t>
      </w:r>
      <w:r w:rsidR="00FF7A42">
        <w:rPr>
          <w:rFonts w:ascii="Arial" w:eastAsia="Arial" w:hAnsi="Arial" w:cs="Arial"/>
          <w:b/>
          <w:color w:val="000000"/>
          <w:sz w:val="20"/>
        </w:rPr>
        <w:t>RTG</w:t>
      </w:r>
      <w:r w:rsidR="00A46DB9">
        <w:rPr>
          <w:rFonts w:ascii="Arial" w:eastAsia="Arial" w:hAnsi="Arial" w:cs="Arial"/>
          <w:b/>
          <w:color w:val="000000"/>
          <w:sz w:val="20"/>
        </w:rPr>
        <w:t>/</w:t>
      </w:r>
      <w:r>
        <w:rPr>
          <w:rFonts w:ascii="Arial" w:eastAsia="Arial" w:hAnsi="Arial" w:cs="Arial"/>
          <w:b/>
          <w:color w:val="000000"/>
          <w:sz w:val="20"/>
        </w:rPr>
        <w:t>……./2025</w:t>
      </w:r>
    </w:p>
    <w:p w14:paraId="00000003" w14:textId="77777777" w:rsidR="00E9023A" w:rsidRDefault="00E9023A">
      <w:pPr>
        <w:pBdr>
          <w:top w:val="nil"/>
          <w:left w:val="nil"/>
          <w:bottom w:val="nil"/>
          <w:right w:val="nil"/>
          <w:between w:val="nil"/>
        </w:pBdr>
        <w:spacing w:line="240" w:lineRule="auto"/>
        <w:ind w:left="0" w:hanging="2"/>
        <w:rPr>
          <w:rFonts w:ascii="Arial" w:eastAsia="Arial" w:hAnsi="Arial" w:cs="Arial"/>
          <w:color w:val="000000"/>
          <w:sz w:val="20"/>
        </w:rPr>
      </w:pPr>
    </w:p>
    <w:p w14:paraId="00000004" w14:textId="77777777" w:rsidR="00E9023A" w:rsidRDefault="003D5D52">
      <w:pPr>
        <w:pBdr>
          <w:top w:val="nil"/>
          <w:left w:val="nil"/>
          <w:bottom w:val="nil"/>
          <w:right w:val="nil"/>
          <w:between w:val="nil"/>
        </w:pBdr>
        <w:spacing w:line="360" w:lineRule="auto"/>
        <w:ind w:left="0" w:hanging="2"/>
        <w:rPr>
          <w:rFonts w:ascii="Arial" w:eastAsia="Arial" w:hAnsi="Arial" w:cs="Arial"/>
          <w:color w:val="000000"/>
          <w:sz w:val="20"/>
        </w:rPr>
      </w:pPr>
      <w:r>
        <w:rPr>
          <w:rFonts w:ascii="Arial" w:eastAsia="Arial" w:hAnsi="Arial" w:cs="Arial"/>
          <w:color w:val="000000"/>
          <w:sz w:val="20"/>
        </w:rPr>
        <w:t>zawarta w dniu ……………</w:t>
      </w:r>
      <w:r>
        <w:rPr>
          <w:rFonts w:ascii="Arial" w:eastAsia="Arial" w:hAnsi="Arial" w:cs="Arial"/>
          <w:b/>
          <w:color w:val="000000"/>
          <w:sz w:val="20"/>
        </w:rPr>
        <w:t>r</w:t>
      </w:r>
      <w:r>
        <w:rPr>
          <w:rFonts w:ascii="Arial" w:eastAsia="Arial" w:hAnsi="Arial" w:cs="Arial"/>
          <w:color w:val="000000"/>
          <w:sz w:val="20"/>
        </w:rPr>
        <w:t>. w Częstochowie pomiędzy:</w:t>
      </w:r>
    </w:p>
    <w:p w14:paraId="00000005" w14:textId="77777777" w:rsidR="00E9023A" w:rsidRDefault="003D5D52">
      <w:pPr>
        <w:pBdr>
          <w:top w:val="nil"/>
          <w:left w:val="nil"/>
          <w:bottom w:val="nil"/>
          <w:right w:val="nil"/>
          <w:between w:val="nil"/>
        </w:pBdr>
        <w:spacing w:line="360" w:lineRule="auto"/>
        <w:ind w:left="0" w:hanging="2"/>
        <w:rPr>
          <w:rFonts w:ascii="Arial" w:eastAsia="Arial" w:hAnsi="Arial" w:cs="Arial"/>
          <w:color w:val="000000"/>
          <w:sz w:val="20"/>
        </w:rPr>
      </w:pPr>
      <w:r>
        <w:rPr>
          <w:rFonts w:ascii="Arial" w:eastAsia="Arial" w:hAnsi="Arial" w:cs="Arial"/>
          <w:b/>
          <w:color w:val="000000"/>
          <w:sz w:val="20"/>
        </w:rPr>
        <w:t>SP ZOZ Miejskim Szpitalem Zespolonym</w:t>
      </w:r>
      <w:r>
        <w:rPr>
          <w:rFonts w:ascii="Arial" w:eastAsia="Arial" w:hAnsi="Arial" w:cs="Arial"/>
          <w:color w:val="000000"/>
          <w:sz w:val="20"/>
        </w:rPr>
        <w:t xml:space="preserve"> z siedzibą w Częstochowie przy </w:t>
      </w:r>
    </w:p>
    <w:p w14:paraId="00000006" w14:textId="77777777" w:rsidR="00E9023A" w:rsidRDefault="003D5D52">
      <w:pPr>
        <w:pBdr>
          <w:top w:val="nil"/>
          <w:left w:val="nil"/>
          <w:bottom w:val="nil"/>
          <w:right w:val="nil"/>
          <w:between w:val="nil"/>
        </w:pBdr>
        <w:spacing w:line="360" w:lineRule="auto"/>
        <w:ind w:left="0" w:hanging="2"/>
        <w:rPr>
          <w:rFonts w:ascii="Arial" w:eastAsia="Arial" w:hAnsi="Arial" w:cs="Arial"/>
          <w:color w:val="000000"/>
          <w:sz w:val="20"/>
        </w:rPr>
      </w:pPr>
      <w:r>
        <w:rPr>
          <w:rFonts w:ascii="Arial" w:eastAsia="Arial" w:hAnsi="Arial" w:cs="Arial"/>
          <w:color w:val="000000"/>
          <w:sz w:val="20"/>
        </w:rPr>
        <w:t xml:space="preserve">ulicy Mirowskiej 15 </w:t>
      </w:r>
      <w:r>
        <w:rPr>
          <w:rFonts w:ascii="Arial" w:eastAsia="Arial" w:hAnsi="Arial" w:cs="Arial"/>
          <w:color w:val="000000"/>
          <w:sz w:val="20"/>
        </w:rPr>
        <w:tab/>
      </w:r>
      <w:r>
        <w:rPr>
          <w:rFonts w:ascii="Arial" w:eastAsia="Arial" w:hAnsi="Arial" w:cs="Arial"/>
          <w:color w:val="000000"/>
          <w:sz w:val="20"/>
        </w:rPr>
        <w:tab/>
        <w:t xml:space="preserve">          42-200 Częstochowa</w:t>
      </w:r>
    </w:p>
    <w:p w14:paraId="00000007" w14:textId="77777777" w:rsidR="00E9023A" w:rsidRDefault="003D5D52">
      <w:pPr>
        <w:pBdr>
          <w:top w:val="nil"/>
          <w:left w:val="nil"/>
          <w:bottom w:val="nil"/>
          <w:right w:val="nil"/>
          <w:between w:val="nil"/>
        </w:pBdr>
        <w:spacing w:line="360" w:lineRule="auto"/>
        <w:ind w:left="0" w:hanging="2"/>
        <w:rPr>
          <w:rFonts w:ascii="Arial" w:eastAsia="Arial" w:hAnsi="Arial" w:cs="Arial"/>
          <w:b/>
          <w:color w:val="000000"/>
          <w:sz w:val="20"/>
        </w:rPr>
      </w:pPr>
      <w:r>
        <w:rPr>
          <w:rFonts w:ascii="Arial" w:eastAsia="Arial" w:hAnsi="Arial" w:cs="Arial"/>
          <w:b/>
          <w:color w:val="000000"/>
          <w:sz w:val="20"/>
        </w:rPr>
        <w:t>REGON: 151586247</w:t>
      </w:r>
      <w:r>
        <w:rPr>
          <w:rFonts w:ascii="Arial" w:eastAsia="Arial" w:hAnsi="Arial" w:cs="Arial"/>
          <w:b/>
          <w:color w:val="000000"/>
          <w:sz w:val="20"/>
        </w:rPr>
        <w:tab/>
      </w:r>
      <w:r>
        <w:rPr>
          <w:rFonts w:ascii="Arial" w:eastAsia="Arial" w:hAnsi="Arial" w:cs="Arial"/>
          <w:b/>
          <w:color w:val="000000"/>
          <w:sz w:val="20"/>
        </w:rPr>
        <w:tab/>
        <w:t>NIP: 949 17 63 544</w:t>
      </w:r>
      <w:r>
        <w:rPr>
          <w:rFonts w:ascii="Arial" w:eastAsia="Arial" w:hAnsi="Arial" w:cs="Arial"/>
          <w:b/>
          <w:color w:val="000000"/>
          <w:sz w:val="20"/>
        </w:rPr>
        <w:tab/>
      </w:r>
      <w:r>
        <w:rPr>
          <w:rFonts w:ascii="Arial" w:eastAsia="Arial" w:hAnsi="Arial" w:cs="Arial"/>
          <w:b/>
          <w:color w:val="000000"/>
          <w:sz w:val="20"/>
        </w:rPr>
        <w:tab/>
        <w:t>KRS: 0000026830</w:t>
      </w:r>
    </w:p>
    <w:p w14:paraId="00000008" w14:textId="77777777" w:rsidR="00E9023A" w:rsidRDefault="003D5D52">
      <w:pPr>
        <w:pBdr>
          <w:top w:val="nil"/>
          <w:left w:val="nil"/>
          <w:bottom w:val="nil"/>
          <w:right w:val="nil"/>
          <w:between w:val="nil"/>
        </w:pBdr>
        <w:spacing w:line="360" w:lineRule="auto"/>
        <w:ind w:left="0" w:hanging="2"/>
        <w:rPr>
          <w:rFonts w:ascii="Arial" w:eastAsia="Arial" w:hAnsi="Arial" w:cs="Arial"/>
          <w:b/>
          <w:color w:val="000000"/>
          <w:sz w:val="20"/>
        </w:rPr>
      </w:pPr>
      <w:r>
        <w:rPr>
          <w:rFonts w:ascii="Arial" w:eastAsia="Arial" w:hAnsi="Arial" w:cs="Arial"/>
          <w:color w:val="000000"/>
          <w:sz w:val="20"/>
        </w:rPr>
        <w:t xml:space="preserve">reprezentowanym przez </w:t>
      </w:r>
      <w:r>
        <w:rPr>
          <w:rFonts w:ascii="Arial" w:eastAsia="Arial" w:hAnsi="Arial" w:cs="Arial"/>
          <w:b/>
          <w:color w:val="000000"/>
          <w:sz w:val="20"/>
        </w:rPr>
        <w:t>Dyrektor -  Beata Szafraniec</w:t>
      </w:r>
    </w:p>
    <w:p w14:paraId="00000009" w14:textId="77777777" w:rsidR="00E9023A" w:rsidRDefault="003D5D52">
      <w:pPr>
        <w:pBdr>
          <w:top w:val="nil"/>
          <w:left w:val="nil"/>
          <w:bottom w:val="nil"/>
          <w:right w:val="nil"/>
          <w:between w:val="nil"/>
        </w:pBdr>
        <w:spacing w:line="360" w:lineRule="auto"/>
        <w:ind w:left="0" w:hanging="2"/>
        <w:rPr>
          <w:rFonts w:ascii="Arial" w:eastAsia="Arial" w:hAnsi="Arial" w:cs="Arial"/>
          <w:b/>
          <w:color w:val="000000"/>
          <w:sz w:val="20"/>
        </w:rPr>
      </w:pPr>
      <w:r>
        <w:rPr>
          <w:rFonts w:ascii="Arial" w:eastAsia="Arial" w:hAnsi="Arial" w:cs="Arial"/>
          <w:color w:val="000000"/>
          <w:sz w:val="20"/>
        </w:rPr>
        <w:t>zwanym w dalszej części umowy „</w:t>
      </w:r>
      <w:r>
        <w:rPr>
          <w:rFonts w:ascii="Arial" w:eastAsia="Arial" w:hAnsi="Arial" w:cs="Arial"/>
          <w:b/>
          <w:i/>
          <w:color w:val="000000"/>
          <w:sz w:val="20"/>
        </w:rPr>
        <w:t>Zamawiającym”</w:t>
      </w:r>
    </w:p>
    <w:p w14:paraId="0000000A" w14:textId="77777777" w:rsidR="00E9023A" w:rsidRDefault="003D5D52">
      <w:pPr>
        <w:pBdr>
          <w:top w:val="nil"/>
          <w:left w:val="nil"/>
          <w:bottom w:val="nil"/>
          <w:right w:val="nil"/>
          <w:between w:val="nil"/>
        </w:pBdr>
        <w:spacing w:line="360" w:lineRule="auto"/>
        <w:ind w:left="0" w:hanging="2"/>
        <w:rPr>
          <w:rFonts w:ascii="Arial" w:eastAsia="Arial" w:hAnsi="Arial" w:cs="Arial"/>
          <w:b/>
          <w:color w:val="FF0000"/>
          <w:sz w:val="20"/>
        </w:rPr>
      </w:pPr>
      <w:r>
        <w:rPr>
          <w:rFonts w:ascii="Arial" w:eastAsia="Arial" w:hAnsi="Arial" w:cs="Arial"/>
          <w:b/>
          <w:color w:val="000000"/>
          <w:sz w:val="20"/>
        </w:rPr>
        <w:t xml:space="preserve">a </w:t>
      </w:r>
    </w:p>
    <w:p w14:paraId="0000000B" w14:textId="77777777" w:rsidR="00E9023A" w:rsidRDefault="003D5D52">
      <w:pPr>
        <w:pBdr>
          <w:top w:val="nil"/>
          <w:left w:val="nil"/>
          <w:bottom w:val="nil"/>
          <w:right w:val="nil"/>
          <w:between w:val="nil"/>
        </w:pBdr>
        <w:spacing w:line="360" w:lineRule="auto"/>
        <w:ind w:left="0" w:hanging="2"/>
        <w:rPr>
          <w:rFonts w:ascii="Arial" w:eastAsia="Arial" w:hAnsi="Arial" w:cs="Arial"/>
          <w:color w:val="000000"/>
          <w:sz w:val="20"/>
        </w:rPr>
      </w:pPr>
      <w:r>
        <w:rPr>
          <w:rFonts w:ascii="Arial" w:eastAsia="Arial" w:hAnsi="Arial" w:cs="Arial"/>
          <w:b/>
          <w:color w:val="000000"/>
          <w:sz w:val="20"/>
        </w:rPr>
        <w:t>…………………………</w:t>
      </w:r>
    </w:p>
    <w:p w14:paraId="0000000C" w14:textId="77777777" w:rsidR="00E9023A" w:rsidRDefault="003D5D52">
      <w:pPr>
        <w:pBdr>
          <w:top w:val="nil"/>
          <w:left w:val="nil"/>
          <w:bottom w:val="nil"/>
          <w:right w:val="nil"/>
          <w:between w:val="nil"/>
        </w:pBdr>
        <w:spacing w:line="360" w:lineRule="auto"/>
        <w:ind w:left="0" w:hanging="2"/>
        <w:rPr>
          <w:rFonts w:ascii="Arial" w:eastAsia="Arial" w:hAnsi="Arial" w:cs="Arial"/>
          <w:color w:val="000000"/>
          <w:sz w:val="20"/>
        </w:rPr>
      </w:pPr>
      <w:r>
        <w:rPr>
          <w:rFonts w:ascii="Arial" w:eastAsia="Arial" w:hAnsi="Arial" w:cs="Arial"/>
          <w:b/>
          <w:color w:val="000000"/>
          <w:sz w:val="20"/>
        </w:rPr>
        <w:t>REGON:</w:t>
      </w:r>
      <w:r>
        <w:rPr>
          <w:rFonts w:ascii="Arial" w:eastAsia="Arial" w:hAnsi="Arial" w:cs="Arial"/>
          <w:b/>
          <w:color w:val="000000"/>
          <w:sz w:val="20"/>
        </w:rPr>
        <w:tab/>
      </w:r>
      <w:r>
        <w:rPr>
          <w:rFonts w:ascii="Arial" w:eastAsia="Arial" w:hAnsi="Arial" w:cs="Arial"/>
          <w:b/>
          <w:color w:val="000000"/>
          <w:sz w:val="20"/>
        </w:rPr>
        <w:tab/>
      </w:r>
      <w:r>
        <w:rPr>
          <w:rFonts w:ascii="Arial" w:eastAsia="Arial" w:hAnsi="Arial" w:cs="Arial"/>
          <w:b/>
          <w:color w:val="000000"/>
          <w:sz w:val="20"/>
        </w:rPr>
        <w:tab/>
        <w:t xml:space="preserve">         NIP:</w:t>
      </w:r>
      <w:r>
        <w:rPr>
          <w:rFonts w:ascii="Arial" w:eastAsia="Arial" w:hAnsi="Arial" w:cs="Arial"/>
          <w:b/>
          <w:color w:val="000000"/>
          <w:sz w:val="20"/>
        </w:rPr>
        <w:tab/>
      </w:r>
      <w:r>
        <w:rPr>
          <w:rFonts w:ascii="Arial" w:eastAsia="Arial" w:hAnsi="Arial" w:cs="Arial"/>
          <w:b/>
          <w:color w:val="000000"/>
          <w:sz w:val="20"/>
        </w:rPr>
        <w:tab/>
      </w:r>
      <w:r>
        <w:rPr>
          <w:rFonts w:ascii="Arial" w:eastAsia="Arial" w:hAnsi="Arial" w:cs="Arial"/>
          <w:b/>
          <w:color w:val="000000"/>
          <w:sz w:val="20"/>
        </w:rPr>
        <w:tab/>
        <w:t xml:space="preserve">            KRS :   </w:t>
      </w:r>
    </w:p>
    <w:p w14:paraId="0000000D" w14:textId="77777777" w:rsidR="00E9023A" w:rsidRDefault="003D5D52">
      <w:pPr>
        <w:pBdr>
          <w:top w:val="nil"/>
          <w:left w:val="nil"/>
          <w:bottom w:val="nil"/>
          <w:right w:val="nil"/>
          <w:between w:val="nil"/>
        </w:pBdr>
        <w:spacing w:line="360" w:lineRule="auto"/>
        <w:ind w:left="0" w:hanging="2"/>
        <w:rPr>
          <w:rFonts w:ascii="Arial" w:eastAsia="Arial" w:hAnsi="Arial" w:cs="Arial"/>
          <w:color w:val="000000"/>
          <w:sz w:val="20"/>
        </w:rPr>
      </w:pPr>
      <w:r>
        <w:rPr>
          <w:rFonts w:ascii="Arial" w:eastAsia="Arial" w:hAnsi="Arial" w:cs="Arial"/>
          <w:color w:val="000000"/>
          <w:sz w:val="20"/>
        </w:rPr>
        <w:t>reprezentowaną przez:</w:t>
      </w:r>
    </w:p>
    <w:p w14:paraId="0000000E" w14:textId="77777777" w:rsidR="00E9023A" w:rsidRDefault="003D5D52">
      <w:pPr>
        <w:pBdr>
          <w:top w:val="nil"/>
          <w:left w:val="nil"/>
          <w:bottom w:val="nil"/>
          <w:right w:val="nil"/>
          <w:between w:val="nil"/>
        </w:pBdr>
        <w:spacing w:line="360" w:lineRule="auto"/>
        <w:ind w:left="0" w:hanging="2"/>
        <w:rPr>
          <w:rFonts w:ascii="Arial" w:eastAsia="Arial" w:hAnsi="Arial" w:cs="Arial"/>
          <w:b/>
          <w:color w:val="000000"/>
          <w:sz w:val="20"/>
        </w:rPr>
      </w:pPr>
      <w:r>
        <w:rPr>
          <w:rFonts w:ascii="Arial" w:eastAsia="Arial" w:hAnsi="Arial" w:cs="Arial"/>
          <w:b/>
          <w:color w:val="000000"/>
          <w:sz w:val="20"/>
        </w:rPr>
        <w:t>…………………………………………………………………….</w:t>
      </w:r>
    </w:p>
    <w:p w14:paraId="0000000F" w14:textId="77777777" w:rsidR="00E9023A" w:rsidRDefault="003D5D52">
      <w:pPr>
        <w:pBdr>
          <w:top w:val="nil"/>
          <w:left w:val="nil"/>
          <w:bottom w:val="nil"/>
          <w:right w:val="nil"/>
          <w:between w:val="nil"/>
        </w:pBdr>
        <w:spacing w:line="360" w:lineRule="auto"/>
        <w:ind w:left="0" w:hanging="2"/>
        <w:rPr>
          <w:rFonts w:ascii="Arial" w:eastAsia="Arial" w:hAnsi="Arial" w:cs="Arial"/>
          <w:b/>
          <w:color w:val="000000"/>
          <w:sz w:val="20"/>
        </w:rPr>
      </w:pPr>
      <w:r>
        <w:rPr>
          <w:rFonts w:ascii="Arial" w:eastAsia="Arial" w:hAnsi="Arial" w:cs="Arial"/>
          <w:color w:val="000000"/>
          <w:sz w:val="20"/>
        </w:rPr>
        <w:t xml:space="preserve">zwanym w dalszej części umowy </w:t>
      </w:r>
      <w:r>
        <w:rPr>
          <w:rFonts w:ascii="Arial" w:eastAsia="Arial" w:hAnsi="Arial" w:cs="Arial"/>
          <w:b/>
          <w:color w:val="000000"/>
          <w:sz w:val="20"/>
        </w:rPr>
        <w:t>Wykonawcą.</w:t>
      </w:r>
    </w:p>
    <w:p w14:paraId="00000010" w14:textId="77777777" w:rsidR="00E9023A" w:rsidRPr="00FF7A42" w:rsidRDefault="00E9023A">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00000011" w14:textId="77777777" w:rsidR="00E9023A" w:rsidRPr="00FF7A42" w:rsidRDefault="003D5D52">
      <w:pPr>
        <w:pBdr>
          <w:top w:val="nil"/>
          <w:left w:val="nil"/>
          <w:bottom w:val="nil"/>
          <w:right w:val="nil"/>
          <w:between w:val="nil"/>
        </w:pBdr>
        <w:spacing w:line="240" w:lineRule="auto"/>
        <w:ind w:left="0" w:hanging="2"/>
        <w:jc w:val="both"/>
        <w:rPr>
          <w:rFonts w:ascii="Arial" w:eastAsia="Arial" w:hAnsi="Arial" w:cs="Arial"/>
          <w:color w:val="000000"/>
          <w:sz w:val="22"/>
          <w:szCs w:val="22"/>
        </w:rPr>
      </w:pPr>
      <w:r w:rsidRPr="00FF7A42">
        <w:rPr>
          <w:rFonts w:ascii="Arial" w:eastAsia="Arial" w:hAnsi="Arial" w:cs="Arial"/>
          <w:color w:val="000000"/>
          <w:sz w:val="22"/>
          <w:szCs w:val="22"/>
        </w:rPr>
        <w:t xml:space="preserve">Niniejsza umowa została zawarta w wyniku rozstrzygnięcia zapytania ofertowego z dnia ………… r. Postępowanie o wartości szacunkowej nieprzekraczającej kwot określonych w art. 2 ust. 1 pkt 1 Ustawy z dnia 11 września 2019 r. Prawo zamówień publicznych (tj. Dz.U. 2024.poz.1320 ze zmianami). </w:t>
      </w:r>
    </w:p>
    <w:p w14:paraId="00000012" w14:textId="77777777" w:rsidR="00E9023A" w:rsidRPr="00FF7A42" w:rsidRDefault="00E9023A">
      <w:pPr>
        <w:pBdr>
          <w:top w:val="nil"/>
          <w:left w:val="nil"/>
          <w:bottom w:val="nil"/>
          <w:right w:val="nil"/>
          <w:between w:val="nil"/>
        </w:pBdr>
        <w:spacing w:line="240" w:lineRule="auto"/>
        <w:ind w:left="0" w:right="-33" w:hanging="2"/>
        <w:jc w:val="center"/>
        <w:rPr>
          <w:rFonts w:ascii="Arial" w:eastAsia="Arial" w:hAnsi="Arial" w:cs="Arial"/>
          <w:color w:val="000000"/>
          <w:sz w:val="22"/>
          <w:szCs w:val="22"/>
        </w:rPr>
      </w:pPr>
    </w:p>
    <w:p w14:paraId="00000013" w14:textId="77777777" w:rsidR="00E9023A" w:rsidRPr="00FF7A42" w:rsidRDefault="003D5D52">
      <w:pPr>
        <w:pBdr>
          <w:top w:val="nil"/>
          <w:left w:val="nil"/>
          <w:bottom w:val="nil"/>
          <w:right w:val="nil"/>
          <w:between w:val="nil"/>
        </w:pBdr>
        <w:spacing w:line="240" w:lineRule="auto"/>
        <w:ind w:left="0" w:right="-33" w:hanging="2"/>
        <w:jc w:val="center"/>
        <w:rPr>
          <w:rFonts w:ascii="Arial" w:eastAsia="Arial" w:hAnsi="Arial" w:cs="Arial"/>
          <w:color w:val="000000"/>
          <w:sz w:val="22"/>
          <w:szCs w:val="22"/>
        </w:rPr>
      </w:pPr>
      <w:r w:rsidRPr="00FF7A42">
        <w:rPr>
          <w:rFonts w:ascii="Arial" w:eastAsia="Arial" w:hAnsi="Arial" w:cs="Arial"/>
          <w:b/>
          <w:color w:val="000000"/>
          <w:sz w:val="22"/>
          <w:szCs w:val="22"/>
        </w:rPr>
        <w:t>§ 1</w:t>
      </w:r>
    </w:p>
    <w:p w14:paraId="00000014" w14:textId="0235D26A" w:rsidR="00E9023A" w:rsidRPr="00FF7A42" w:rsidRDefault="003D5D52">
      <w:pPr>
        <w:numPr>
          <w:ilvl w:val="0"/>
          <w:numId w:val="4"/>
        </w:numPr>
        <w:pBdr>
          <w:top w:val="nil"/>
          <w:left w:val="nil"/>
          <w:bottom w:val="nil"/>
          <w:right w:val="nil"/>
          <w:between w:val="nil"/>
        </w:pBdr>
        <w:spacing w:line="240" w:lineRule="auto"/>
        <w:ind w:left="0" w:hanging="2"/>
        <w:jc w:val="both"/>
        <w:rPr>
          <w:rFonts w:ascii="Arial" w:eastAsia="Arial" w:hAnsi="Arial" w:cs="Arial"/>
          <w:color w:val="000000"/>
          <w:sz w:val="22"/>
          <w:szCs w:val="22"/>
        </w:rPr>
      </w:pPr>
      <w:r w:rsidRPr="00FF7A42">
        <w:rPr>
          <w:rFonts w:ascii="Arial" w:eastAsia="Arial" w:hAnsi="Arial" w:cs="Arial"/>
          <w:color w:val="000000"/>
          <w:sz w:val="22"/>
          <w:szCs w:val="22"/>
        </w:rPr>
        <w:t xml:space="preserve">Przedmiotem umowy jest </w:t>
      </w:r>
      <w:r w:rsidRPr="00FF7A42">
        <w:rPr>
          <w:rFonts w:ascii="Arial" w:eastAsia="Arial" w:hAnsi="Arial" w:cs="Arial"/>
          <w:b/>
          <w:color w:val="000000"/>
          <w:sz w:val="22"/>
          <w:szCs w:val="22"/>
        </w:rPr>
        <w:t>świadczenie usług dozymetrii osób zawodowo narażonych na</w:t>
      </w:r>
      <w:r w:rsidR="00A46DB9">
        <w:rPr>
          <w:rFonts w:ascii="Arial" w:eastAsia="Arial" w:hAnsi="Arial" w:cs="Arial"/>
          <w:b/>
          <w:color w:val="000000"/>
          <w:sz w:val="22"/>
          <w:szCs w:val="22"/>
        </w:rPr>
        <w:t> </w:t>
      </w:r>
      <w:r w:rsidRPr="00FF7A42">
        <w:rPr>
          <w:rFonts w:ascii="Arial" w:eastAsia="Arial" w:hAnsi="Arial" w:cs="Arial"/>
          <w:b/>
          <w:color w:val="000000"/>
          <w:sz w:val="22"/>
          <w:szCs w:val="22"/>
        </w:rPr>
        <w:t>jonizujące promieniowanie fotonowe,</w:t>
      </w:r>
      <w:r w:rsidRPr="00FF7A42">
        <w:rPr>
          <w:rFonts w:ascii="Arial" w:eastAsia="Arial" w:hAnsi="Arial" w:cs="Arial"/>
          <w:color w:val="000000"/>
          <w:sz w:val="22"/>
          <w:szCs w:val="22"/>
        </w:rPr>
        <w:t xml:space="preserve"> zgodnie z opisem przedmiotu zamówienia będącym załącznikiem do niniejszej umowy.</w:t>
      </w:r>
    </w:p>
    <w:p w14:paraId="00000015" w14:textId="77777777" w:rsidR="00E9023A" w:rsidRPr="00FF7A42" w:rsidRDefault="003D5D52">
      <w:pPr>
        <w:numPr>
          <w:ilvl w:val="0"/>
          <w:numId w:val="4"/>
        </w:numPr>
        <w:pBdr>
          <w:top w:val="nil"/>
          <w:left w:val="nil"/>
          <w:bottom w:val="nil"/>
          <w:right w:val="nil"/>
          <w:between w:val="nil"/>
        </w:pBdr>
        <w:spacing w:line="240" w:lineRule="auto"/>
        <w:ind w:left="0" w:hanging="2"/>
        <w:jc w:val="both"/>
        <w:rPr>
          <w:rFonts w:ascii="Arial" w:eastAsia="Arial" w:hAnsi="Arial" w:cs="Arial"/>
          <w:color w:val="000000"/>
          <w:sz w:val="22"/>
          <w:szCs w:val="22"/>
        </w:rPr>
      </w:pPr>
      <w:r w:rsidRPr="00FF7A42">
        <w:rPr>
          <w:rFonts w:ascii="Arial" w:eastAsia="Arial" w:hAnsi="Arial" w:cs="Arial"/>
          <w:sz w:val="22"/>
          <w:szCs w:val="22"/>
        </w:rPr>
        <w:t xml:space="preserve">Wykonawca </w:t>
      </w:r>
      <w:r w:rsidRPr="00FF7A42">
        <w:rPr>
          <w:rFonts w:ascii="Arial" w:eastAsia="Arial" w:hAnsi="Arial" w:cs="Arial"/>
          <w:color w:val="000000"/>
          <w:sz w:val="22"/>
          <w:szCs w:val="22"/>
        </w:rPr>
        <w:t>oświadcza, że posiada stosowne certyfikaty, potwierdzające akredytację laboratorium badawczego uprawnionego do prowadzenia odczytów dawek dla pracowników Zamawiającego.</w:t>
      </w:r>
    </w:p>
    <w:p w14:paraId="00000016" w14:textId="77777777" w:rsidR="00E9023A" w:rsidRPr="00FF7A42" w:rsidRDefault="003D5D52">
      <w:pPr>
        <w:numPr>
          <w:ilvl w:val="0"/>
          <w:numId w:val="4"/>
        </w:numPr>
        <w:pBdr>
          <w:top w:val="nil"/>
          <w:left w:val="nil"/>
          <w:bottom w:val="nil"/>
          <w:right w:val="nil"/>
          <w:between w:val="nil"/>
        </w:pBdr>
        <w:spacing w:line="240" w:lineRule="auto"/>
        <w:ind w:left="0" w:hanging="2"/>
        <w:jc w:val="both"/>
        <w:rPr>
          <w:rFonts w:ascii="Arial" w:eastAsia="Arial" w:hAnsi="Arial" w:cs="Arial"/>
          <w:sz w:val="22"/>
          <w:szCs w:val="22"/>
        </w:rPr>
      </w:pPr>
      <w:r w:rsidRPr="00FF7A42">
        <w:rPr>
          <w:rFonts w:ascii="Arial" w:eastAsia="Arial" w:hAnsi="Arial" w:cs="Arial"/>
          <w:sz w:val="22"/>
          <w:szCs w:val="22"/>
        </w:rPr>
        <w:t>Wykonawca oświadcza, że zrealizuje przedmiot zamówienia zgodnie z obowiązującymi przepisami prawa w tym zakresie, normami oraz z najwyższą starannością, przy pomocy osób posiadających odpowiednią wiedzę oraz kwalifikacje.</w:t>
      </w:r>
    </w:p>
    <w:p w14:paraId="00000017" w14:textId="5888BD86" w:rsidR="00E9023A" w:rsidRPr="00FF7A42" w:rsidRDefault="003D5D52">
      <w:pPr>
        <w:numPr>
          <w:ilvl w:val="0"/>
          <w:numId w:val="4"/>
        </w:numPr>
        <w:pBdr>
          <w:top w:val="nil"/>
          <w:left w:val="nil"/>
          <w:bottom w:val="nil"/>
          <w:right w:val="nil"/>
          <w:between w:val="nil"/>
        </w:pBdr>
        <w:spacing w:line="240" w:lineRule="auto"/>
        <w:ind w:left="0" w:hanging="2"/>
        <w:jc w:val="both"/>
        <w:rPr>
          <w:rFonts w:ascii="Arial" w:eastAsia="Arial" w:hAnsi="Arial" w:cs="Arial"/>
          <w:sz w:val="22"/>
          <w:szCs w:val="22"/>
        </w:rPr>
      </w:pPr>
      <w:r w:rsidRPr="00FF7A42">
        <w:rPr>
          <w:rFonts w:ascii="Arial" w:eastAsia="Arial" w:hAnsi="Arial" w:cs="Arial"/>
          <w:sz w:val="22"/>
          <w:szCs w:val="22"/>
        </w:rPr>
        <w:t>Wykonawca oświadcza, że posiada niezbędne do należytego wykonania przedmiotu zamówienia pozwolenia oraz upoważnienia, a także że wspomniane wcześniej upoważnienie nie</w:t>
      </w:r>
      <w:r w:rsidR="00A46DB9">
        <w:rPr>
          <w:rFonts w:ascii="Arial" w:eastAsia="Arial" w:hAnsi="Arial" w:cs="Arial"/>
          <w:sz w:val="22"/>
          <w:szCs w:val="22"/>
        </w:rPr>
        <w:t> </w:t>
      </w:r>
      <w:r w:rsidRPr="00FF7A42">
        <w:rPr>
          <w:rFonts w:ascii="Arial" w:eastAsia="Arial" w:hAnsi="Arial" w:cs="Arial"/>
          <w:sz w:val="22"/>
          <w:szCs w:val="22"/>
        </w:rPr>
        <w:t>wygasło, ani nie zostało odwołane.</w:t>
      </w:r>
    </w:p>
    <w:p w14:paraId="00000018" w14:textId="6E293778" w:rsidR="00E9023A" w:rsidRPr="00FF7A42" w:rsidRDefault="003D5D52">
      <w:pPr>
        <w:numPr>
          <w:ilvl w:val="0"/>
          <w:numId w:val="4"/>
        </w:numPr>
        <w:pBdr>
          <w:top w:val="nil"/>
          <w:left w:val="nil"/>
          <w:bottom w:val="nil"/>
          <w:right w:val="nil"/>
          <w:between w:val="nil"/>
        </w:pBdr>
        <w:spacing w:line="240" w:lineRule="auto"/>
        <w:ind w:left="0" w:hanging="2"/>
        <w:jc w:val="both"/>
        <w:rPr>
          <w:rFonts w:ascii="Arial" w:eastAsia="Arial" w:hAnsi="Arial" w:cs="Arial"/>
          <w:color w:val="000000"/>
          <w:sz w:val="22"/>
          <w:szCs w:val="22"/>
        </w:rPr>
      </w:pPr>
      <w:r w:rsidRPr="00FF7A42">
        <w:rPr>
          <w:rFonts w:ascii="Arial" w:eastAsia="Arial" w:hAnsi="Arial" w:cs="Arial"/>
          <w:color w:val="000000"/>
          <w:sz w:val="22"/>
          <w:szCs w:val="22"/>
        </w:rPr>
        <w:t>Wykonawca oświadcza, że wszystkie</w:t>
      </w:r>
      <w:r w:rsidRPr="00FF7A42">
        <w:rPr>
          <w:rFonts w:ascii="Arial" w:eastAsia="Arial" w:hAnsi="Arial" w:cs="Arial"/>
          <w:sz w:val="22"/>
          <w:szCs w:val="22"/>
        </w:rPr>
        <w:t xml:space="preserve"> urządzenia</w:t>
      </w:r>
      <w:r w:rsidRPr="00FF7A42">
        <w:rPr>
          <w:rFonts w:ascii="Arial" w:eastAsia="Arial" w:hAnsi="Arial" w:cs="Arial"/>
          <w:color w:val="000000"/>
          <w:sz w:val="22"/>
          <w:szCs w:val="22"/>
        </w:rPr>
        <w:t xml:space="preserve"> </w:t>
      </w:r>
      <w:r w:rsidRPr="00FF7A42">
        <w:rPr>
          <w:rFonts w:ascii="Arial" w:eastAsia="Arial" w:hAnsi="Arial" w:cs="Arial"/>
          <w:sz w:val="22"/>
          <w:szCs w:val="22"/>
        </w:rPr>
        <w:t>użyte do</w:t>
      </w:r>
      <w:r w:rsidRPr="00FF7A42">
        <w:rPr>
          <w:rFonts w:ascii="Arial" w:eastAsia="Arial" w:hAnsi="Arial" w:cs="Arial"/>
          <w:color w:val="000000"/>
          <w:sz w:val="22"/>
          <w:szCs w:val="22"/>
        </w:rPr>
        <w:t xml:space="preserve"> wykonania </w:t>
      </w:r>
      <w:r w:rsidRPr="00FF7A42">
        <w:rPr>
          <w:rFonts w:ascii="Arial" w:eastAsia="Arial" w:hAnsi="Arial" w:cs="Arial"/>
          <w:sz w:val="22"/>
          <w:szCs w:val="22"/>
        </w:rPr>
        <w:t xml:space="preserve">usługi </w:t>
      </w:r>
      <w:r w:rsidRPr="00FF7A42">
        <w:rPr>
          <w:rFonts w:ascii="Arial" w:eastAsia="Arial" w:hAnsi="Arial" w:cs="Arial"/>
          <w:color w:val="000000"/>
          <w:sz w:val="22"/>
          <w:szCs w:val="22"/>
        </w:rPr>
        <w:t>posiadają dokumenty dopuszczające do obrotu i używania – zgodnie z obowiązującymi przepisami prawa w</w:t>
      </w:r>
      <w:r w:rsidR="00A46DB9">
        <w:rPr>
          <w:rFonts w:ascii="Arial" w:eastAsia="Arial" w:hAnsi="Arial" w:cs="Arial"/>
          <w:color w:val="000000"/>
          <w:sz w:val="22"/>
          <w:szCs w:val="22"/>
        </w:rPr>
        <w:t> </w:t>
      </w:r>
      <w:r w:rsidRPr="00FF7A42">
        <w:rPr>
          <w:rFonts w:ascii="Arial" w:eastAsia="Arial" w:hAnsi="Arial" w:cs="Arial"/>
          <w:color w:val="000000"/>
          <w:sz w:val="22"/>
          <w:szCs w:val="22"/>
        </w:rPr>
        <w:t xml:space="preserve">tym zakresie. </w:t>
      </w:r>
    </w:p>
    <w:p w14:paraId="00000019" w14:textId="77777777" w:rsidR="00E9023A" w:rsidRPr="00FF7A42" w:rsidRDefault="003D5D52">
      <w:pPr>
        <w:numPr>
          <w:ilvl w:val="0"/>
          <w:numId w:val="4"/>
        </w:numPr>
        <w:pBdr>
          <w:top w:val="nil"/>
          <w:left w:val="nil"/>
          <w:bottom w:val="nil"/>
          <w:right w:val="nil"/>
          <w:between w:val="nil"/>
        </w:pBdr>
        <w:spacing w:line="240" w:lineRule="auto"/>
        <w:ind w:left="0" w:hanging="2"/>
        <w:jc w:val="both"/>
        <w:rPr>
          <w:rFonts w:ascii="Arial" w:eastAsia="Arial" w:hAnsi="Arial" w:cs="Arial"/>
          <w:color w:val="000000"/>
          <w:sz w:val="22"/>
          <w:szCs w:val="22"/>
        </w:rPr>
      </w:pPr>
      <w:r w:rsidRPr="00FF7A42">
        <w:rPr>
          <w:rFonts w:ascii="Arial" w:eastAsia="Arial" w:hAnsi="Arial" w:cs="Arial"/>
          <w:color w:val="000000"/>
          <w:sz w:val="22"/>
          <w:szCs w:val="22"/>
        </w:rPr>
        <w:t xml:space="preserve">Zamawiający zastrzega sobie prawo w trakcie umowy zmian ilości </w:t>
      </w:r>
      <w:r w:rsidRPr="00FF7A42">
        <w:rPr>
          <w:rFonts w:ascii="Arial" w:eastAsia="Arial" w:hAnsi="Arial" w:cs="Arial"/>
          <w:sz w:val="22"/>
          <w:szCs w:val="22"/>
        </w:rPr>
        <w:t>osób objętych badaniem, wskazanych w</w:t>
      </w:r>
      <w:r w:rsidRPr="00FF7A42">
        <w:rPr>
          <w:rFonts w:ascii="Arial" w:eastAsia="Arial" w:hAnsi="Arial" w:cs="Arial"/>
          <w:color w:val="000000"/>
          <w:sz w:val="22"/>
          <w:szCs w:val="22"/>
        </w:rPr>
        <w:t xml:space="preserve"> przedmio</w:t>
      </w:r>
      <w:r w:rsidRPr="00FF7A42">
        <w:rPr>
          <w:rFonts w:ascii="Arial" w:eastAsia="Arial" w:hAnsi="Arial" w:cs="Arial"/>
          <w:sz w:val="22"/>
          <w:szCs w:val="22"/>
        </w:rPr>
        <w:t xml:space="preserve">cie </w:t>
      </w:r>
      <w:r w:rsidRPr="00FF7A42">
        <w:rPr>
          <w:rFonts w:ascii="Arial" w:eastAsia="Arial" w:hAnsi="Arial" w:cs="Arial"/>
          <w:color w:val="000000"/>
          <w:sz w:val="22"/>
          <w:szCs w:val="22"/>
        </w:rPr>
        <w:t>zamówienia.</w:t>
      </w:r>
    </w:p>
    <w:p w14:paraId="0000001A" w14:textId="77777777" w:rsidR="00E9023A" w:rsidRPr="00FF7A42" w:rsidRDefault="003D5D52">
      <w:pPr>
        <w:numPr>
          <w:ilvl w:val="0"/>
          <w:numId w:val="4"/>
        </w:numPr>
        <w:pBdr>
          <w:top w:val="nil"/>
          <w:left w:val="nil"/>
          <w:bottom w:val="nil"/>
          <w:right w:val="nil"/>
          <w:between w:val="nil"/>
        </w:pBdr>
        <w:spacing w:line="240" w:lineRule="auto"/>
        <w:ind w:left="0" w:hanging="2"/>
        <w:jc w:val="both"/>
        <w:rPr>
          <w:rFonts w:ascii="Arial" w:eastAsia="Arial" w:hAnsi="Arial" w:cs="Arial"/>
          <w:color w:val="000000"/>
          <w:sz w:val="22"/>
          <w:szCs w:val="22"/>
        </w:rPr>
      </w:pPr>
      <w:r w:rsidRPr="00FF7A42">
        <w:rPr>
          <w:rFonts w:ascii="Arial" w:eastAsia="Arial" w:hAnsi="Arial" w:cs="Arial"/>
          <w:color w:val="000000"/>
          <w:sz w:val="22"/>
          <w:szCs w:val="22"/>
        </w:rPr>
        <w:t>Niepełna realizacja zamówienia ze strony Zamawiającego nie pociąga za sobą jakichkolwiek roszczeń odszkodowawczych z tego tytułu, jak też nie narusza postanowień niniejszej umowy.</w:t>
      </w:r>
    </w:p>
    <w:p w14:paraId="0000001B" w14:textId="77777777" w:rsidR="00E9023A" w:rsidRPr="00FF7A42" w:rsidRDefault="00E9023A">
      <w:pPr>
        <w:pBdr>
          <w:top w:val="nil"/>
          <w:left w:val="nil"/>
          <w:bottom w:val="nil"/>
          <w:right w:val="nil"/>
          <w:between w:val="nil"/>
        </w:pBdr>
        <w:spacing w:line="240" w:lineRule="auto"/>
        <w:ind w:left="0" w:hanging="2"/>
        <w:jc w:val="center"/>
        <w:rPr>
          <w:rFonts w:ascii="Arial" w:eastAsia="Arial" w:hAnsi="Arial" w:cs="Arial"/>
          <w:color w:val="000000"/>
          <w:sz w:val="22"/>
          <w:szCs w:val="22"/>
        </w:rPr>
      </w:pPr>
    </w:p>
    <w:p w14:paraId="0000001C" w14:textId="77777777" w:rsidR="00E9023A" w:rsidRPr="00FF7A42" w:rsidRDefault="003D5D52">
      <w:pPr>
        <w:pBdr>
          <w:top w:val="nil"/>
          <w:left w:val="nil"/>
          <w:bottom w:val="nil"/>
          <w:right w:val="nil"/>
          <w:between w:val="nil"/>
        </w:pBdr>
        <w:spacing w:line="240" w:lineRule="auto"/>
        <w:ind w:left="0" w:hanging="2"/>
        <w:jc w:val="center"/>
        <w:rPr>
          <w:rFonts w:ascii="Arial" w:eastAsia="Arial" w:hAnsi="Arial" w:cs="Arial"/>
          <w:color w:val="000000"/>
          <w:sz w:val="22"/>
          <w:szCs w:val="22"/>
        </w:rPr>
      </w:pPr>
      <w:r w:rsidRPr="00FF7A42">
        <w:rPr>
          <w:rFonts w:ascii="Arial" w:eastAsia="Arial" w:hAnsi="Arial" w:cs="Arial"/>
          <w:b/>
          <w:color w:val="000000"/>
          <w:sz w:val="22"/>
          <w:szCs w:val="22"/>
        </w:rPr>
        <w:t>§ 2</w:t>
      </w:r>
    </w:p>
    <w:p w14:paraId="0000001E" w14:textId="318C7EDD" w:rsidR="00E9023A" w:rsidRPr="00A46DB9" w:rsidRDefault="003D5D52" w:rsidP="00A46DB9">
      <w:pPr>
        <w:widowControl w:val="0"/>
        <w:numPr>
          <w:ilvl w:val="0"/>
          <w:numId w:val="12"/>
        </w:numPr>
        <w:pBdr>
          <w:top w:val="nil"/>
          <w:left w:val="nil"/>
          <w:bottom w:val="nil"/>
          <w:right w:val="nil"/>
          <w:between w:val="nil"/>
        </w:pBdr>
        <w:spacing w:line="240" w:lineRule="auto"/>
        <w:ind w:left="0" w:right="-33" w:hanging="2"/>
        <w:jc w:val="both"/>
        <w:rPr>
          <w:rFonts w:ascii="Arial" w:eastAsia="Arial" w:hAnsi="Arial" w:cs="Arial"/>
          <w:color w:val="000000"/>
          <w:sz w:val="22"/>
          <w:szCs w:val="22"/>
        </w:rPr>
      </w:pPr>
      <w:r w:rsidRPr="00FF7A42">
        <w:rPr>
          <w:rFonts w:ascii="Arial" w:eastAsia="Arial" w:hAnsi="Arial" w:cs="Arial"/>
          <w:color w:val="000000"/>
          <w:sz w:val="22"/>
          <w:szCs w:val="22"/>
        </w:rPr>
        <w:t xml:space="preserve">Umowa zostaje zawarta na okres tj. od dnia </w:t>
      </w:r>
      <w:r w:rsidRPr="00FF7A42">
        <w:rPr>
          <w:rFonts w:ascii="Arial" w:eastAsia="Arial" w:hAnsi="Arial" w:cs="Arial"/>
          <w:b/>
          <w:color w:val="000000"/>
          <w:sz w:val="22"/>
          <w:szCs w:val="22"/>
        </w:rPr>
        <w:t>……</w:t>
      </w:r>
      <w:r w:rsidRPr="00FF7A42">
        <w:rPr>
          <w:rFonts w:ascii="Arial" w:eastAsia="Arial" w:hAnsi="Arial" w:cs="Arial"/>
          <w:color w:val="000000"/>
          <w:sz w:val="22"/>
          <w:szCs w:val="22"/>
        </w:rPr>
        <w:t>………r. do dnia ……………… r. przy czym realizacja</w:t>
      </w:r>
      <w:r w:rsidR="00A46DB9">
        <w:rPr>
          <w:rFonts w:ascii="Arial" w:eastAsia="Arial" w:hAnsi="Arial" w:cs="Arial"/>
          <w:color w:val="000000"/>
          <w:sz w:val="22"/>
          <w:szCs w:val="22"/>
        </w:rPr>
        <w:t xml:space="preserve"> </w:t>
      </w:r>
      <w:r w:rsidRPr="00A46DB9">
        <w:rPr>
          <w:rFonts w:ascii="Arial" w:eastAsia="Arial" w:hAnsi="Arial" w:cs="Arial"/>
          <w:color w:val="000000"/>
          <w:sz w:val="22"/>
          <w:szCs w:val="22"/>
        </w:rPr>
        <w:t>zamówienia będzie następować sukcesywnie</w:t>
      </w:r>
      <w:r w:rsidRPr="00A46DB9">
        <w:rPr>
          <w:rFonts w:ascii="Arial" w:eastAsia="Arial" w:hAnsi="Arial" w:cs="Arial"/>
          <w:sz w:val="22"/>
          <w:szCs w:val="22"/>
        </w:rPr>
        <w:t>.</w:t>
      </w:r>
    </w:p>
    <w:p w14:paraId="0000001F" w14:textId="77777777" w:rsidR="00E9023A" w:rsidRPr="00FF7A42" w:rsidRDefault="003D5D52">
      <w:pPr>
        <w:widowControl w:val="0"/>
        <w:numPr>
          <w:ilvl w:val="0"/>
          <w:numId w:val="12"/>
        </w:numPr>
        <w:pBdr>
          <w:top w:val="nil"/>
          <w:left w:val="nil"/>
          <w:bottom w:val="nil"/>
          <w:right w:val="nil"/>
          <w:between w:val="nil"/>
        </w:pBdr>
        <w:spacing w:line="240" w:lineRule="auto"/>
        <w:ind w:left="0" w:right="-33" w:hanging="2"/>
        <w:jc w:val="both"/>
        <w:rPr>
          <w:rFonts w:ascii="Arial" w:eastAsia="Arial" w:hAnsi="Arial" w:cs="Arial"/>
          <w:color w:val="000000"/>
          <w:sz w:val="22"/>
          <w:szCs w:val="22"/>
        </w:rPr>
      </w:pPr>
      <w:r w:rsidRPr="00FF7A42">
        <w:rPr>
          <w:rFonts w:ascii="Arial" w:eastAsia="Arial" w:hAnsi="Arial" w:cs="Arial"/>
          <w:color w:val="000000"/>
          <w:sz w:val="22"/>
          <w:szCs w:val="22"/>
        </w:rPr>
        <w:t>Umowa wygasa, gdy została wyczerpana co do wartości.</w:t>
      </w:r>
    </w:p>
    <w:p w14:paraId="00000020" w14:textId="77777777" w:rsidR="00E9023A" w:rsidRPr="00FF7A42" w:rsidRDefault="003D5D52">
      <w:pPr>
        <w:widowControl w:val="0"/>
        <w:numPr>
          <w:ilvl w:val="0"/>
          <w:numId w:val="12"/>
        </w:numPr>
        <w:pBdr>
          <w:top w:val="nil"/>
          <w:left w:val="nil"/>
          <w:bottom w:val="nil"/>
          <w:right w:val="nil"/>
          <w:between w:val="nil"/>
        </w:pBdr>
        <w:spacing w:line="240" w:lineRule="auto"/>
        <w:ind w:left="0" w:right="-33" w:hanging="2"/>
        <w:jc w:val="both"/>
        <w:rPr>
          <w:rFonts w:ascii="Arial" w:eastAsia="Arial" w:hAnsi="Arial" w:cs="Arial"/>
          <w:color w:val="000000"/>
          <w:sz w:val="22"/>
          <w:szCs w:val="22"/>
        </w:rPr>
      </w:pPr>
      <w:r w:rsidRPr="00FF7A42">
        <w:rPr>
          <w:rFonts w:ascii="Arial" w:eastAsia="Arial" w:hAnsi="Arial" w:cs="Arial"/>
          <w:color w:val="000000"/>
          <w:sz w:val="22"/>
          <w:szCs w:val="22"/>
        </w:rPr>
        <w:t>W przypadku zmiany formy prawnej zakładu Zamawiającego, zastrzega on sobie prawo rozwiązania umowy z zachowaniem 14-dniowego terminu wypowiedzenia, bez ponoszenia odpowiedzialności materialnej.</w:t>
      </w:r>
    </w:p>
    <w:p w14:paraId="00000021" w14:textId="77777777" w:rsidR="00E9023A" w:rsidRPr="00FF7A42" w:rsidRDefault="003D5D52">
      <w:pPr>
        <w:widowControl w:val="0"/>
        <w:pBdr>
          <w:top w:val="nil"/>
          <w:left w:val="nil"/>
          <w:bottom w:val="nil"/>
          <w:right w:val="nil"/>
          <w:between w:val="nil"/>
        </w:pBdr>
        <w:spacing w:line="240" w:lineRule="auto"/>
        <w:ind w:left="0" w:right="-33" w:hanging="2"/>
        <w:jc w:val="center"/>
        <w:rPr>
          <w:rFonts w:ascii="Arial" w:eastAsia="Arial" w:hAnsi="Arial" w:cs="Arial"/>
          <w:color w:val="000000"/>
          <w:sz w:val="22"/>
          <w:szCs w:val="22"/>
        </w:rPr>
      </w:pPr>
      <w:r w:rsidRPr="00FF7A42">
        <w:rPr>
          <w:rFonts w:ascii="Arial" w:eastAsia="Arial" w:hAnsi="Arial" w:cs="Arial"/>
          <w:b/>
          <w:color w:val="000000"/>
          <w:sz w:val="22"/>
          <w:szCs w:val="22"/>
        </w:rPr>
        <w:t>§ 3</w:t>
      </w:r>
    </w:p>
    <w:p w14:paraId="00000022" w14:textId="53451B81" w:rsidR="00E9023A" w:rsidRPr="00FF7A42" w:rsidRDefault="003D5D52">
      <w:pPr>
        <w:widowControl w:val="0"/>
        <w:numPr>
          <w:ilvl w:val="0"/>
          <w:numId w:val="10"/>
        </w:numPr>
        <w:pBdr>
          <w:top w:val="nil"/>
          <w:left w:val="nil"/>
          <w:bottom w:val="nil"/>
          <w:right w:val="nil"/>
          <w:between w:val="nil"/>
        </w:pBdr>
        <w:spacing w:line="240" w:lineRule="auto"/>
        <w:ind w:left="0" w:right="-33" w:hanging="2"/>
        <w:jc w:val="both"/>
        <w:rPr>
          <w:rFonts w:ascii="Arial" w:eastAsia="Arial" w:hAnsi="Arial" w:cs="Arial"/>
          <w:color w:val="000000"/>
          <w:sz w:val="22"/>
          <w:szCs w:val="22"/>
        </w:rPr>
      </w:pPr>
      <w:r w:rsidRPr="00FF7A42">
        <w:rPr>
          <w:rFonts w:ascii="Arial" w:eastAsia="Arial" w:hAnsi="Arial" w:cs="Arial"/>
          <w:color w:val="000000"/>
          <w:sz w:val="22"/>
          <w:szCs w:val="22"/>
        </w:rPr>
        <w:t xml:space="preserve">Za realizację przedmiotu zamówienia Zamawiający zobowiązuje się zapłacić Wykonawcy wynagrodzenie zgodne z cenami podanymi w formularzu asortymentowo-cenowym, załączonym do niniejszej umowy i one stanowią podstawę do rozliczeń finansowych między Zamawiającym </w:t>
      </w:r>
      <w:r w:rsidRPr="00FF7A42">
        <w:rPr>
          <w:rFonts w:ascii="Arial" w:eastAsia="Arial" w:hAnsi="Arial" w:cs="Arial"/>
          <w:color w:val="000000"/>
          <w:sz w:val="22"/>
          <w:szCs w:val="22"/>
        </w:rPr>
        <w:lastRenderedPageBreak/>
        <w:t>i</w:t>
      </w:r>
      <w:r w:rsidR="00A46DB9">
        <w:rPr>
          <w:rFonts w:ascii="Arial" w:eastAsia="Arial" w:hAnsi="Arial" w:cs="Arial"/>
          <w:color w:val="000000"/>
          <w:sz w:val="22"/>
          <w:szCs w:val="22"/>
        </w:rPr>
        <w:t> </w:t>
      </w:r>
      <w:r w:rsidRPr="00FF7A42">
        <w:rPr>
          <w:rFonts w:ascii="Arial" w:eastAsia="Arial" w:hAnsi="Arial" w:cs="Arial"/>
          <w:color w:val="000000"/>
          <w:sz w:val="22"/>
          <w:szCs w:val="22"/>
        </w:rPr>
        <w:t xml:space="preserve">Wykonawcą. </w:t>
      </w:r>
    </w:p>
    <w:p w14:paraId="00000023" w14:textId="77777777" w:rsidR="00E9023A" w:rsidRPr="00FF7A42" w:rsidRDefault="003D5D52">
      <w:pPr>
        <w:widowControl w:val="0"/>
        <w:numPr>
          <w:ilvl w:val="0"/>
          <w:numId w:val="10"/>
        </w:numPr>
        <w:pBdr>
          <w:top w:val="nil"/>
          <w:left w:val="nil"/>
          <w:bottom w:val="nil"/>
          <w:right w:val="nil"/>
          <w:between w:val="nil"/>
        </w:pBdr>
        <w:spacing w:line="240" w:lineRule="auto"/>
        <w:ind w:left="0" w:right="-33" w:hanging="2"/>
        <w:jc w:val="both"/>
        <w:rPr>
          <w:rFonts w:ascii="Arial" w:eastAsia="Arial" w:hAnsi="Arial" w:cs="Arial"/>
          <w:color w:val="000000"/>
          <w:sz w:val="22"/>
          <w:szCs w:val="22"/>
        </w:rPr>
      </w:pPr>
      <w:r w:rsidRPr="00FF7A42">
        <w:rPr>
          <w:rFonts w:ascii="Arial" w:eastAsia="Arial" w:hAnsi="Arial" w:cs="Arial"/>
          <w:color w:val="000000"/>
          <w:sz w:val="22"/>
          <w:szCs w:val="22"/>
        </w:rPr>
        <w:t xml:space="preserve">Ceny poszczególnych elementów przedmiotu zamówienia zawarte w załączonym formularzu asortymentowo-cenowym ulegną zmianie tylko na zasadach i warunkach określonych w ust. </w:t>
      </w:r>
      <w:r w:rsidRPr="00FF7A42">
        <w:rPr>
          <w:rFonts w:ascii="Arial" w:eastAsia="Arial" w:hAnsi="Arial" w:cs="Arial"/>
          <w:sz w:val="22"/>
          <w:szCs w:val="22"/>
        </w:rPr>
        <w:t>5</w:t>
      </w:r>
      <w:r w:rsidRPr="00FF7A42">
        <w:rPr>
          <w:rFonts w:ascii="Arial" w:eastAsia="Arial" w:hAnsi="Arial" w:cs="Arial"/>
          <w:color w:val="000000"/>
          <w:sz w:val="22"/>
          <w:szCs w:val="22"/>
        </w:rPr>
        <w:t>.</w:t>
      </w:r>
    </w:p>
    <w:p w14:paraId="00000024" w14:textId="1EEA7E28" w:rsidR="00E9023A" w:rsidRPr="00FF7A42" w:rsidRDefault="003D5D52">
      <w:pPr>
        <w:widowControl w:val="0"/>
        <w:numPr>
          <w:ilvl w:val="0"/>
          <w:numId w:val="10"/>
        </w:numPr>
        <w:pBdr>
          <w:top w:val="nil"/>
          <w:left w:val="nil"/>
          <w:bottom w:val="nil"/>
          <w:right w:val="nil"/>
          <w:between w:val="nil"/>
        </w:pBdr>
        <w:spacing w:line="240" w:lineRule="auto"/>
        <w:ind w:left="0" w:right="-33" w:hanging="2"/>
        <w:jc w:val="both"/>
        <w:rPr>
          <w:rFonts w:ascii="Arial" w:eastAsia="Arial" w:hAnsi="Arial" w:cs="Arial"/>
          <w:color w:val="000000"/>
          <w:sz w:val="22"/>
          <w:szCs w:val="22"/>
        </w:rPr>
      </w:pPr>
      <w:r w:rsidRPr="00FF7A42">
        <w:rPr>
          <w:rFonts w:ascii="Arial" w:eastAsia="Arial" w:hAnsi="Arial" w:cs="Arial"/>
          <w:color w:val="000000"/>
          <w:sz w:val="22"/>
          <w:szCs w:val="22"/>
        </w:rPr>
        <w:t>Wynagrodzenie wymienione w ust. 1 obejmuje wszelkie koszty, jakie poniesie Wykonawca z</w:t>
      </w:r>
      <w:r w:rsidR="00A46DB9">
        <w:rPr>
          <w:rFonts w:ascii="Arial" w:eastAsia="Arial" w:hAnsi="Arial" w:cs="Arial"/>
          <w:color w:val="000000"/>
          <w:sz w:val="22"/>
          <w:szCs w:val="22"/>
        </w:rPr>
        <w:t> </w:t>
      </w:r>
      <w:r w:rsidRPr="00FF7A42">
        <w:rPr>
          <w:rFonts w:ascii="Arial" w:eastAsia="Arial" w:hAnsi="Arial" w:cs="Arial"/>
          <w:color w:val="000000"/>
          <w:sz w:val="22"/>
          <w:szCs w:val="22"/>
        </w:rPr>
        <w:t xml:space="preserve">tytułu należytej i zgodnej z niniejszą umową oraz obowiązującymi przepisami realizacji przedmiotu zamówienia. </w:t>
      </w:r>
    </w:p>
    <w:p w14:paraId="00000025" w14:textId="77777777" w:rsidR="00E9023A" w:rsidRPr="00FF7A42" w:rsidRDefault="003D5D52">
      <w:pPr>
        <w:widowControl w:val="0"/>
        <w:numPr>
          <w:ilvl w:val="0"/>
          <w:numId w:val="10"/>
        </w:numPr>
        <w:pBdr>
          <w:top w:val="nil"/>
          <w:left w:val="nil"/>
          <w:bottom w:val="nil"/>
          <w:right w:val="nil"/>
          <w:between w:val="nil"/>
        </w:pBdr>
        <w:spacing w:line="240" w:lineRule="auto"/>
        <w:ind w:left="0" w:right="-33" w:hanging="2"/>
        <w:jc w:val="both"/>
        <w:rPr>
          <w:rFonts w:ascii="Arial" w:eastAsia="Arial" w:hAnsi="Arial" w:cs="Arial"/>
          <w:color w:val="000000"/>
          <w:sz w:val="22"/>
          <w:szCs w:val="22"/>
        </w:rPr>
      </w:pPr>
      <w:r w:rsidRPr="00FF7A42">
        <w:rPr>
          <w:rFonts w:ascii="Arial" w:eastAsia="Arial" w:hAnsi="Arial" w:cs="Arial"/>
          <w:color w:val="000000"/>
          <w:sz w:val="22"/>
          <w:szCs w:val="22"/>
        </w:rPr>
        <w:t xml:space="preserve">Zamawiający zapłaci Wykonawcy wynagrodzenie za realizację całości zamówienia w łącznej kwocie netto </w:t>
      </w:r>
      <w:r w:rsidRPr="00FF7A42">
        <w:rPr>
          <w:rFonts w:ascii="Arial" w:eastAsia="Arial" w:hAnsi="Arial" w:cs="Arial"/>
          <w:b/>
          <w:color w:val="000000"/>
          <w:sz w:val="22"/>
          <w:szCs w:val="22"/>
        </w:rPr>
        <w:t>…………………PLN,</w:t>
      </w:r>
      <w:r w:rsidRPr="00FF7A42">
        <w:rPr>
          <w:rFonts w:ascii="Arial" w:eastAsia="Arial" w:hAnsi="Arial" w:cs="Arial"/>
          <w:color w:val="000000"/>
          <w:sz w:val="22"/>
          <w:szCs w:val="22"/>
        </w:rPr>
        <w:t xml:space="preserve"> plus należny podatek VAT, co stanowi łącznie kwotę brutto ……………………</w:t>
      </w:r>
      <w:r w:rsidRPr="00FF7A42">
        <w:rPr>
          <w:rFonts w:ascii="Arial" w:eastAsia="Arial" w:hAnsi="Arial" w:cs="Arial"/>
          <w:b/>
          <w:color w:val="000000"/>
          <w:sz w:val="22"/>
          <w:szCs w:val="22"/>
        </w:rPr>
        <w:t xml:space="preserve"> PLN</w:t>
      </w:r>
      <w:r w:rsidRPr="00FF7A42">
        <w:rPr>
          <w:rFonts w:ascii="Arial" w:eastAsia="Arial" w:hAnsi="Arial" w:cs="Arial"/>
          <w:color w:val="000000"/>
          <w:sz w:val="22"/>
          <w:szCs w:val="22"/>
        </w:rPr>
        <w:t>, (słownie)</w:t>
      </w:r>
    </w:p>
    <w:p w14:paraId="00000026" w14:textId="77777777" w:rsidR="00E9023A" w:rsidRPr="00FF7A42" w:rsidRDefault="003D5D52">
      <w:pPr>
        <w:widowControl w:val="0"/>
        <w:numPr>
          <w:ilvl w:val="0"/>
          <w:numId w:val="10"/>
        </w:numPr>
        <w:pBdr>
          <w:top w:val="nil"/>
          <w:left w:val="nil"/>
          <w:bottom w:val="nil"/>
          <w:right w:val="nil"/>
          <w:between w:val="nil"/>
        </w:pBdr>
        <w:spacing w:line="240" w:lineRule="auto"/>
        <w:ind w:left="0" w:right="-33" w:hanging="2"/>
        <w:jc w:val="both"/>
        <w:rPr>
          <w:rFonts w:ascii="Arial" w:eastAsia="Arial" w:hAnsi="Arial" w:cs="Arial"/>
          <w:color w:val="000000"/>
          <w:sz w:val="22"/>
          <w:szCs w:val="22"/>
        </w:rPr>
      </w:pPr>
      <w:r w:rsidRPr="00FF7A42">
        <w:rPr>
          <w:rFonts w:ascii="Arial" w:eastAsia="Arial" w:hAnsi="Arial" w:cs="Arial"/>
          <w:color w:val="000000"/>
          <w:sz w:val="22"/>
          <w:szCs w:val="22"/>
        </w:rPr>
        <w:t xml:space="preserve">Zmiana cen brutto może nastąpić w przypadku zmiany stawki podatku VAT, cena netto pozostaje bez zmian. W takiej sytuacji zmiana cen następuje w dniu wejścia w życie odpowiedniego rozporządzenia lub ustawy. Nie wymaga aneksu do umowy. </w:t>
      </w:r>
    </w:p>
    <w:p w14:paraId="00000027" w14:textId="77777777" w:rsidR="00E9023A" w:rsidRPr="00FF7A42" w:rsidRDefault="00E9023A">
      <w:pPr>
        <w:widowControl w:val="0"/>
        <w:pBdr>
          <w:top w:val="nil"/>
          <w:left w:val="nil"/>
          <w:bottom w:val="nil"/>
          <w:right w:val="nil"/>
          <w:between w:val="nil"/>
        </w:pBdr>
        <w:spacing w:line="240" w:lineRule="auto"/>
        <w:ind w:left="0" w:right="-33" w:hanging="2"/>
        <w:jc w:val="center"/>
        <w:rPr>
          <w:rFonts w:ascii="Arial" w:eastAsia="Arial" w:hAnsi="Arial" w:cs="Arial"/>
          <w:color w:val="000000"/>
          <w:sz w:val="22"/>
          <w:szCs w:val="22"/>
        </w:rPr>
      </w:pPr>
    </w:p>
    <w:p w14:paraId="00000028" w14:textId="77777777" w:rsidR="00E9023A" w:rsidRPr="00FF7A42" w:rsidRDefault="003D5D52">
      <w:pPr>
        <w:widowControl w:val="0"/>
        <w:pBdr>
          <w:top w:val="nil"/>
          <w:left w:val="nil"/>
          <w:bottom w:val="nil"/>
          <w:right w:val="nil"/>
          <w:between w:val="nil"/>
        </w:pBdr>
        <w:spacing w:line="240" w:lineRule="auto"/>
        <w:ind w:left="0" w:right="-33" w:hanging="2"/>
        <w:jc w:val="center"/>
        <w:rPr>
          <w:rFonts w:ascii="Arial" w:eastAsia="Arial" w:hAnsi="Arial" w:cs="Arial"/>
          <w:color w:val="000000"/>
          <w:sz w:val="22"/>
          <w:szCs w:val="22"/>
        </w:rPr>
      </w:pPr>
      <w:r w:rsidRPr="00FF7A42">
        <w:rPr>
          <w:rFonts w:ascii="Arial" w:eastAsia="Arial" w:hAnsi="Arial" w:cs="Arial"/>
          <w:b/>
          <w:color w:val="000000"/>
          <w:sz w:val="22"/>
          <w:szCs w:val="22"/>
        </w:rPr>
        <w:t>§ 4</w:t>
      </w:r>
    </w:p>
    <w:p w14:paraId="00000029" w14:textId="77777777" w:rsidR="00E9023A" w:rsidRPr="00FF7A42" w:rsidRDefault="003D5D52">
      <w:pPr>
        <w:widowControl w:val="0"/>
        <w:numPr>
          <w:ilvl w:val="0"/>
          <w:numId w:val="11"/>
        </w:numPr>
        <w:ind w:left="0" w:right="-2" w:hanging="2"/>
        <w:jc w:val="both"/>
        <w:rPr>
          <w:rFonts w:ascii="Arial" w:eastAsia="Arial" w:hAnsi="Arial" w:cs="Arial"/>
          <w:sz w:val="22"/>
          <w:szCs w:val="22"/>
        </w:rPr>
      </w:pPr>
      <w:r w:rsidRPr="00FF7A42">
        <w:rPr>
          <w:rFonts w:ascii="Arial" w:eastAsia="Arial" w:hAnsi="Arial" w:cs="Arial"/>
          <w:sz w:val="22"/>
          <w:szCs w:val="22"/>
        </w:rPr>
        <w:t>Wykonawca zobowiązuje się do prowadzenia pomiarów dozymetrycznych w okresach kwartalnych. Nowa partia dozymetrów będzie dostarczana Zamawiającemu przed rozpoczęciem każdego kolejnego okresu pomiarowego.</w:t>
      </w:r>
    </w:p>
    <w:p w14:paraId="0000002A" w14:textId="77777777" w:rsidR="00E9023A" w:rsidRPr="00E57253" w:rsidRDefault="003D5D52">
      <w:pPr>
        <w:widowControl w:val="0"/>
        <w:numPr>
          <w:ilvl w:val="0"/>
          <w:numId w:val="11"/>
        </w:numPr>
        <w:pBdr>
          <w:top w:val="nil"/>
          <w:left w:val="nil"/>
          <w:bottom w:val="nil"/>
          <w:right w:val="nil"/>
          <w:between w:val="nil"/>
        </w:pBdr>
        <w:spacing w:line="240" w:lineRule="auto"/>
        <w:ind w:left="0" w:right="-108" w:hanging="2"/>
        <w:jc w:val="both"/>
        <w:rPr>
          <w:rFonts w:ascii="Arial" w:eastAsia="Arial" w:hAnsi="Arial" w:cs="Arial"/>
          <w:sz w:val="22"/>
          <w:szCs w:val="22"/>
        </w:rPr>
      </w:pPr>
      <w:r w:rsidRPr="00FF7A42">
        <w:rPr>
          <w:rFonts w:ascii="Arial" w:eastAsia="Arial" w:hAnsi="Arial" w:cs="Arial"/>
          <w:sz w:val="22"/>
          <w:szCs w:val="22"/>
        </w:rPr>
        <w:t>Usługa</w:t>
      </w:r>
      <w:r w:rsidRPr="00FF7A42">
        <w:rPr>
          <w:rFonts w:ascii="Arial" w:eastAsia="Arial" w:hAnsi="Arial" w:cs="Arial"/>
          <w:color w:val="000000"/>
          <w:sz w:val="22"/>
          <w:szCs w:val="22"/>
        </w:rPr>
        <w:t xml:space="preserve"> będzie realizowana </w:t>
      </w:r>
      <w:r w:rsidRPr="00FF7A42">
        <w:rPr>
          <w:rFonts w:ascii="Arial" w:eastAsia="Arial" w:hAnsi="Arial" w:cs="Arial"/>
          <w:color w:val="000000"/>
          <w:sz w:val="22"/>
          <w:szCs w:val="22"/>
          <w:u w:val="single"/>
        </w:rPr>
        <w:t>wyłącznie</w:t>
      </w:r>
      <w:r w:rsidRPr="00FF7A42">
        <w:rPr>
          <w:rFonts w:ascii="Arial" w:eastAsia="Arial" w:hAnsi="Arial" w:cs="Arial"/>
          <w:color w:val="000000"/>
          <w:sz w:val="22"/>
          <w:szCs w:val="22"/>
        </w:rPr>
        <w:t xml:space="preserve"> na podstawie z</w:t>
      </w:r>
      <w:r w:rsidRPr="00FF7A42">
        <w:rPr>
          <w:rFonts w:ascii="Arial" w:eastAsia="Arial" w:hAnsi="Arial" w:cs="Arial"/>
          <w:sz w:val="22"/>
          <w:szCs w:val="22"/>
        </w:rPr>
        <w:t>lecenia</w:t>
      </w:r>
      <w:r w:rsidRPr="00FF7A42">
        <w:rPr>
          <w:rFonts w:ascii="Arial" w:eastAsia="Arial" w:hAnsi="Arial" w:cs="Arial"/>
          <w:color w:val="000000"/>
          <w:sz w:val="22"/>
          <w:szCs w:val="22"/>
        </w:rPr>
        <w:t xml:space="preserve"> złożonego przez osobę wskazaną przez Zamawiającego</w:t>
      </w:r>
      <w:r w:rsidRPr="00FF7A42">
        <w:rPr>
          <w:rFonts w:ascii="Arial" w:eastAsia="Arial" w:hAnsi="Arial" w:cs="Arial"/>
          <w:sz w:val="22"/>
          <w:szCs w:val="22"/>
        </w:rPr>
        <w:t>.</w:t>
      </w:r>
      <w:r w:rsidRPr="00FF7A42">
        <w:rPr>
          <w:rFonts w:ascii="Arial" w:eastAsia="Arial" w:hAnsi="Arial" w:cs="Arial"/>
          <w:color w:val="000000"/>
          <w:sz w:val="22"/>
          <w:szCs w:val="22"/>
        </w:rPr>
        <w:t xml:space="preserve"> Każdorazowo przy dokonywaniu zlecenia Za</w:t>
      </w:r>
      <w:r w:rsidRPr="00FF7A42">
        <w:rPr>
          <w:rFonts w:ascii="Arial" w:eastAsia="Arial" w:hAnsi="Arial" w:cs="Arial"/>
          <w:sz w:val="22"/>
          <w:szCs w:val="22"/>
        </w:rPr>
        <w:t xml:space="preserve">mawiający wskaże liczbę osób objętych poszczególnymi badaniami, określonymi szczegółowo w opisie przedmiotu </w:t>
      </w:r>
      <w:r w:rsidRPr="00E57253">
        <w:rPr>
          <w:rFonts w:ascii="Arial" w:eastAsia="Arial" w:hAnsi="Arial" w:cs="Arial"/>
          <w:sz w:val="22"/>
          <w:szCs w:val="22"/>
        </w:rPr>
        <w:t>zamówienia.</w:t>
      </w:r>
    </w:p>
    <w:p w14:paraId="0000002B" w14:textId="77777777" w:rsidR="00E9023A" w:rsidRPr="00E57253" w:rsidRDefault="003D5D52">
      <w:pPr>
        <w:widowControl w:val="0"/>
        <w:numPr>
          <w:ilvl w:val="0"/>
          <w:numId w:val="11"/>
        </w:numPr>
        <w:pBdr>
          <w:top w:val="nil"/>
          <w:left w:val="nil"/>
          <w:bottom w:val="nil"/>
          <w:right w:val="nil"/>
          <w:between w:val="nil"/>
        </w:pBdr>
        <w:spacing w:line="240" w:lineRule="auto"/>
        <w:ind w:left="0" w:right="-2" w:hanging="2"/>
        <w:jc w:val="both"/>
        <w:rPr>
          <w:rFonts w:ascii="Arial" w:eastAsia="Arial" w:hAnsi="Arial" w:cs="Arial"/>
          <w:sz w:val="22"/>
          <w:szCs w:val="22"/>
        </w:rPr>
      </w:pPr>
      <w:r w:rsidRPr="00E57253">
        <w:rPr>
          <w:rFonts w:ascii="Arial" w:eastAsia="Arial" w:hAnsi="Arial" w:cs="Arial"/>
          <w:sz w:val="22"/>
          <w:szCs w:val="22"/>
        </w:rPr>
        <w:t xml:space="preserve">Wykonawca zobowiązuje się wykonać usługę w terminie </w:t>
      </w:r>
      <w:r w:rsidRPr="00E57253">
        <w:rPr>
          <w:rFonts w:ascii="Arial" w:eastAsia="Arial" w:hAnsi="Arial" w:cs="Arial"/>
          <w:b/>
          <w:sz w:val="22"/>
          <w:szCs w:val="22"/>
        </w:rPr>
        <w:t>15 dni roboczych</w:t>
      </w:r>
      <w:r w:rsidRPr="00E57253">
        <w:rPr>
          <w:rFonts w:ascii="Arial" w:eastAsia="Arial" w:hAnsi="Arial" w:cs="Arial"/>
          <w:sz w:val="22"/>
          <w:szCs w:val="22"/>
        </w:rPr>
        <w:t xml:space="preserve"> od dnia dokonania zlecenia, złożonego w formie pisemnej lub faksem, bądź też e-mailem przez osobę wskazaną w ust. 4. Wykonawca zobowiązuje się do przesyłania na adres Zamawiającego raportów imiennych dawek w wersji papierowej po zakończeniu każdego okresu pomiarowego, w terminie 7 dni od dnia wykonania badań dozymetrycznych osób. Wykonawca ma obowiązek również we wskazanym powyżej terminie sporządzić pisemne sprawozdanie, w którym zostaną szczegółowo opisane wyniki danego testu i jego doręczenia Zamawiającemu.</w:t>
      </w:r>
    </w:p>
    <w:p w14:paraId="0000002D" w14:textId="462479D0" w:rsidR="00E9023A" w:rsidRPr="00E57253" w:rsidRDefault="003D5D52" w:rsidP="00E57253">
      <w:pPr>
        <w:widowControl w:val="0"/>
        <w:numPr>
          <w:ilvl w:val="0"/>
          <w:numId w:val="11"/>
        </w:numPr>
        <w:pBdr>
          <w:top w:val="nil"/>
          <w:left w:val="nil"/>
          <w:bottom w:val="nil"/>
          <w:right w:val="nil"/>
          <w:between w:val="nil"/>
        </w:pBdr>
        <w:tabs>
          <w:tab w:val="left" w:pos="0"/>
        </w:tabs>
        <w:spacing w:line="240" w:lineRule="auto"/>
        <w:ind w:left="0" w:right="-2" w:hanging="2"/>
        <w:jc w:val="both"/>
        <w:rPr>
          <w:rFonts w:ascii="Arial" w:eastAsia="Arial" w:hAnsi="Arial" w:cs="Arial"/>
          <w:color w:val="000000"/>
          <w:sz w:val="22"/>
          <w:szCs w:val="22"/>
        </w:rPr>
      </w:pPr>
      <w:r w:rsidRPr="00E57253">
        <w:rPr>
          <w:rFonts w:ascii="Arial" w:eastAsia="Arial" w:hAnsi="Arial" w:cs="Arial"/>
          <w:color w:val="000000"/>
          <w:sz w:val="22"/>
          <w:szCs w:val="22"/>
        </w:rPr>
        <w:t xml:space="preserve">Ze strony Zamawiającego osobą uprawnioną do kontaktów z Wykonawcą w sprawach dotyczących </w:t>
      </w:r>
      <w:r w:rsidRPr="00E57253">
        <w:rPr>
          <w:rFonts w:ascii="Arial" w:eastAsia="Arial" w:hAnsi="Arial" w:cs="Arial"/>
          <w:sz w:val="22"/>
          <w:szCs w:val="22"/>
        </w:rPr>
        <w:t xml:space="preserve">dostaw jest </w:t>
      </w:r>
      <w:r w:rsidR="00E57253" w:rsidRPr="00E57253">
        <w:rPr>
          <w:rFonts w:ascii="Arial" w:eastAsia="Arial" w:hAnsi="Arial" w:cs="Arial"/>
          <w:b/>
          <w:sz w:val="22"/>
          <w:szCs w:val="22"/>
        </w:rPr>
        <w:t xml:space="preserve">Inspektor Ochrony Radiologicznej. </w:t>
      </w:r>
    </w:p>
    <w:p w14:paraId="0000002E" w14:textId="77777777" w:rsidR="00E9023A" w:rsidRPr="00FF7A42" w:rsidRDefault="003D5D52">
      <w:pPr>
        <w:pBdr>
          <w:top w:val="nil"/>
          <w:left w:val="nil"/>
          <w:bottom w:val="nil"/>
          <w:right w:val="nil"/>
          <w:between w:val="nil"/>
        </w:pBdr>
        <w:spacing w:line="240" w:lineRule="auto"/>
        <w:ind w:left="0" w:right="-33" w:hanging="2"/>
        <w:jc w:val="center"/>
        <w:rPr>
          <w:rFonts w:ascii="Arial" w:eastAsia="Arial" w:hAnsi="Arial" w:cs="Arial"/>
          <w:color w:val="000000"/>
          <w:sz w:val="22"/>
          <w:szCs w:val="22"/>
        </w:rPr>
      </w:pPr>
      <w:r w:rsidRPr="00FF7A42">
        <w:rPr>
          <w:rFonts w:ascii="Arial" w:eastAsia="Arial" w:hAnsi="Arial" w:cs="Arial"/>
          <w:b/>
          <w:color w:val="000000"/>
          <w:sz w:val="22"/>
          <w:szCs w:val="22"/>
        </w:rPr>
        <w:t>§ 5</w:t>
      </w:r>
    </w:p>
    <w:p w14:paraId="0000002F" w14:textId="461C1C37" w:rsidR="00E9023A" w:rsidRPr="00FF7A42" w:rsidRDefault="003D5D52">
      <w:pPr>
        <w:numPr>
          <w:ilvl w:val="0"/>
          <w:numId w:val="13"/>
        </w:numPr>
        <w:pBdr>
          <w:top w:val="nil"/>
          <w:left w:val="nil"/>
          <w:bottom w:val="nil"/>
          <w:right w:val="nil"/>
          <w:between w:val="nil"/>
        </w:pBdr>
        <w:spacing w:line="240" w:lineRule="auto"/>
        <w:ind w:left="0" w:hanging="2"/>
        <w:jc w:val="both"/>
        <w:rPr>
          <w:rFonts w:ascii="Arial" w:eastAsia="Arial" w:hAnsi="Arial" w:cs="Arial"/>
          <w:color w:val="000000"/>
          <w:sz w:val="22"/>
          <w:szCs w:val="22"/>
        </w:rPr>
      </w:pPr>
      <w:r w:rsidRPr="00FF7A42">
        <w:rPr>
          <w:rFonts w:ascii="Arial" w:eastAsia="Arial" w:hAnsi="Arial" w:cs="Arial"/>
          <w:color w:val="000000"/>
          <w:sz w:val="22"/>
          <w:szCs w:val="22"/>
        </w:rPr>
        <w:t xml:space="preserve">Wykonawca zobowiązuje się wystawić i dostarczyć każdorazowo </w:t>
      </w:r>
      <w:r w:rsidRPr="00FF7A42">
        <w:rPr>
          <w:rFonts w:ascii="Arial" w:eastAsia="Arial" w:hAnsi="Arial" w:cs="Arial"/>
          <w:sz w:val="22"/>
          <w:szCs w:val="22"/>
        </w:rPr>
        <w:t>po</w:t>
      </w:r>
      <w:r w:rsidRPr="00FF7A42">
        <w:rPr>
          <w:rFonts w:ascii="Arial" w:eastAsia="Arial" w:hAnsi="Arial" w:cs="Arial"/>
          <w:color w:val="000000"/>
          <w:sz w:val="22"/>
          <w:szCs w:val="22"/>
        </w:rPr>
        <w:t xml:space="preserve"> </w:t>
      </w:r>
      <w:r w:rsidRPr="00FF7A42">
        <w:rPr>
          <w:rFonts w:ascii="Arial" w:eastAsia="Arial" w:hAnsi="Arial" w:cs="Arial"/>
          <w:sz w:val="22"/>
          <w:szCs w:val="22"/>
        </w:rPr>
        <w:t>wykonanej usłudze i</w:t>
      </w:r>
      <w:r w:rsidR="00B97820">
        <w:rPr>
          <w:rFonts w:ascii="Arial" w:eastAsia="Arial" w:hAnsi="Arial" w:cs="Arial"/>
          <w:sz w:val="22"/>
          <w:szCs w:val="22"/>
        </w:rPr>
        <w:t> </w:t>
      </w:r>
      <w:r w:rsidRPr="00FF7A42">
        <w:rPr>
          <w:rFonts w:ascii="Arial" w:eastAsia="Arial" w:hAnsi="Arial" w:cs="Arial"/>
          <w:sz w:val="22"/>
          <w:szCs w:val="22"/>
        </w:rPr>
        <w:t xml:space="preserve">dostarczeniu wyników badań, </w:t>
      </w:r>
      <w:r w:rsidRPr="00FF7A42">
        <w:rPr>
          <w:rFonts w:ascii="Arial" w:eastAsia="Arial" w:hAnsi="Arial" w:cs="Arial"/>
          <w:color w:val="000000"/>
          <w:sz w:val="22"/>
          <w:szCs w:val="22"/>
        </w:rPr>
        <w:t xml:space="preserve">fakturę VAT za </w:t>
      </w:r>
      <w:r w:rsidRPr="00FF7A42">
        <w:rPr>
          <w:rFonts w:ascii="Arial" w:eastAsia="Arial" w:hAnsi="Arial" w:cs="Arial"/>
          <w:sz w:val="22"/>
          <w:szCs w:val="22"/>
        </w:rPr>
        <w:t>wykonany</w:t>
      </w:r>
      <w:r w:rsidRPr="00FF7A42">
        <w:rPr>
          <w:rFonts w:ascii="Arial" w:eastAsia="Arial" w:hAnsi="Arial" w:cs="Arial"/>
          <w:color w:val="000000"/>
          <w:sz w:val="22"/>
          <w:szCs w:val="22"/>
        </w:rPr>
        <w:t xml:space="preserve"> przedmiot umowy. </w:t>
      </w:r>
      <w:r w:rsidRPr="00FF7A42">
        <w:rPr>
          <w:rFonts w:ascii="Arial" w:eastAsia="Arial" w:hAnsi="Arial" w:cs="Arial"/>
          <w:sz w:val="22"/>
          <w:szCs w:val="22"/>
        </w:rPr>
        <w:t>F</w:t>
      </w:r>
      <w:r w:rsidRPr="00FF7A42">
        <w:rPr>
          <w:rFonts w:ascii="Arial" w:eastAsia="Arial" w:hAnsi="Arial" w:cs="Arial"/>
          <w:color w:val="000000"/>
          <w:sz w:val="22"/>
          <w:szCs w:val="22"/>
        </w:rPr>
        <w:t xml:space="preserve">akturę należy dostarczyć w formie papierowej w terminie do 5 dni od </w:t>
      </w:r>
      <w:r w:rsidRPr="00FF7A42">
        <w:rPr>
          <w:rFonts w:ascii="Arial" w:eastAsia="Arial" w:hAnsi="Arial" w:cs="Arial"/>
          <w:sz w:val="22"/>
          <w:szCs w:val="22"/>
        </w:rPr>
        <w:t>wykonania usługi</w:t>
      </w:r>
      <w:r w:rsidRPr="00FF7A42">
        <w:rPr>
          <w:rFonts w:ascii="Arial" w:eastAsia="Arial" w:hAnsi="Arial" w:cs="Arial"/>
          <w:color w:val="000000"/>
          <w:sz w:val="22"/>
          <w:szCs w:val="22"/>
        </w:rPr>
        <w:t xml:space="preserve"> lub zamieszczenia faktury na PEF.</w:t>
      </w:r>
    </w:p>
    <w:p w14:paraId="00000030" w14:textId="77777777" w:rsidR="00E9023A" w:rsidRPr="00FF7A42" w:rsidRDefault="003D5D52">
      <w:pPr>
        <w:numPr>
          <w:ilvl w:val="0"/>
          <w:numId w:val="13"/>
        </w:numPr>
        <w:pBdr>
          <w:top w:val="nil"/>
          <w:left w:val="nil"/>
          <w:bottom w:val="nil"/>
          <w:right w:val="nil"/>
          <w:between w:val="nil"/>
        </w:pBdr>
        <w:spacing w:line="240" w:lineRule="auto"/>
        <w:ind w:left="0" w:hanging="2"/>
        <w:jc w:val="both"/>
        <w:rPr>
          <w:rFonts w:ascii="Arial" w:eastAsia="Arial" w:hAnsi="Arial" w:cs="Arial"/>
          <w:color w:val="000000"/>
          <w:sz w:val="22"/>
          <w:szCs w:val="22"/>
        </w:rPr>
      </w:pPr>
      <w:r w:rsidRPr="00FF7A42">
        <w:rPr>
          <w:rFonts w:ascii="Arial" w:eastAsia="Arial" w:hAnsi="Arial" w:cs="Arial"/>
          <w:color w:val="000000"/>
          <w:sz w:val="22"/>
          <w:szCs w:val="22"/>
        </w:rPr>
        <w:t>W przypadku przedstawienia przez Wykonawcę nieczytelnej lub nieprawidłowej faktury VAT Zamawiający zastrzega sobie prawo odmowy jej przyjęcia.</w:t>
      </w:r>
    </w:p>
    <w:p w14:paraId="00000031" w14:textId="77777777" w:rsidR="00E9023A" w:rsidRPr="00FF7A42" w:rsidRDefault="003D5D52">
      <w:pPr>
        <w:numPr>
          <w:ilvl w:val="0"/>
          <w:numId w:val="13"/>
        </w:numPr>
        <w:pBdr>
          <w:top w:val="nil"/>
          <w:left w:val="nil"/>
          <w:bottom w:val="nil"/>
          <w:right w:val="nil"/>
          <w:between w:val="nil"/>
        </w:pBdr>
        <w:spacing w:line="240" w:lineRule="auto"/>
        <w:ind w:left="0" w:hanging="2"/>
        <w:jc w:val="both"/>
        <w:rPr>
          <w:rFonts w:ascii="Arial" w:eastAsia="Arial" w:hAnsi="Arial" w:cs="Arial"/>
          <w:color w:val="000000"/>
          <w:sz w:val="22"/>
          <w:szCs w:val="22"/>
        </w:rPr>
      </w:pPr>
      <w:r w:rsidRPr="00FF7A42">
        <w:rPr>
          <w:rFonts w:ascii="Arial" w:eastAsia="Arial" w:hAnsi="Arial" w:cs="Arial"/>
          <w:color w:val="000000"/>
          <w:sz w:val="22"/>
          <w:szCs w:val="22"/>
        </w:rPr>
        <w:t xml:space="preserve">Kwota każdej faktury VAT wynikać będzie z przemnożenia ilości wykonanych badań oraz ich cen jednostkowych zawartych w formularzu asortymentowo- cenowym załączonym do niniejszej umowy. </w:t>
      </w:r>
    </w:p>
    <w:p w14:paraId="00000032" w14:textId="43D842A4" w:rsidR="00E9023A" w:rsidRPr="00FF7A42" w:rsidRDefault="003D5D52">
      <w:pPr>
        <w:numPr>
          <w:ilvl w:val="0"/>
          <w:numId w:val="13"/>
        </w:numPr>
        <w:pBdr>
          <w:top w:val="nil"/>
          <w:left w:val="nil"/>
          <w:bottom w:val="nil"/>
          <w:right w:val="nil"/>
          <w:between w:val="nil"/>
        </w:pBdr>
        <w:spacing w:line="240" w:lineRule="auto"/>
        <w:ind w:left="0" w:hanging="2"/>
        <w:jc w:val="both"/>
        <w:rPr>
          <w:rFonts w:ascii="Arial" w:eastAsia="Arial" w:hAnsi="Arial" w:cs="Arial"/>
          <w:color w:val="000000"/>
          <w:sz w:val="22"/>
          <w:szCs w:val="22"/>
        </w:rPr>
      </w:pPr>
      <w:r w:rsidRPr="00FF7A42">
        <w:rPr>
          <w:rFonts w:ascii="Arial" w:eastAsia="Arial" w:hAnsi="Arial" w:cs="Arial"/>
          <w:color w:val="000000"/>
          <w:sz w:val="22"/>
          <w:szCs w:val="22"/>
        </w:rPr>
        <w:t xml:space="preserve">Zapłata wynagrodzenia nastąpi w formie polecenia przelewu w terminie </w:t>
      </w:r>
      <w:r w:rsidRPr="00FF7A42">
        <w:rPr>
          <w:rFonts w:ascii="Arial" w:eastAsia="Arial" w:hAnsi="Arial" w:cs="Arial"/>
          <w:b/>
          <w:color w:val="000000"/>
          <w:sz w:val="22"/>
          <w:szCs w:val="22"/>
        </w:rPr>
        <w:t>60</w:t>
      </w:r>
      <w:r w:rsidRPr="00FF7A42">
        <w:rPr>
          <w:rFonts w:ascii="Arial" w:eastAsia="Arial" w:hAnsi="Arial" w:cs="Arial"/>
          <w:color w:val="000000"/>
          <w:sz w:val="22"/>
          <w:szCs w:val="22"/>
        </w:rPr>
        <w:t xml:space="preserve"> dni od daty otrzymania przez Zamawiającego faktury VAT. W przypadku, gdyby Wykonawca zamieścił na</w:t>
      </w:r>
      <w:r w:rsidR="00B97820">
        <w:rPr>
          <w:rFonts w:ascii="Arial" w:eastAsia="Arial" w:hAnsi="Arial" w:cs="Arial"/>
          <w:color w:val="000000"/>
          <w:sz w:val="22"/>
          <w:szCs w:val="22"/>
        </w:rPr>
        <w:t> </w:t>
      </w:r>
      <w:r w:rsidRPr="00FF7A42">
        <w:rPr>
          <w:rFonts w:ascii="Arial" w:eastAsia="Arial" w:hAnsi="Arial" w:cs="Arial"/>
          <w:color w:val="000000"/>
          <w:sz w:val="22"/>
          <w:szCs w:val="22"/>
        </w:rPr>
        <w:t>fakturze inny termin płatności niż określony w niniejszej umowie obowiązuje termin płatności określony w umowie.</w:t>
      </w:r>
    </w:p>
    <w:p w14:paraId="00000033" w14:textId="77777777" w:rsidR="00E9023A" w:rsidRPr="00FF7A42" w:rsidRDefault="003D5D52">
      <w:pPr>
        <w:numPr>
          <w:ilvl w:val="0"/>
          <w:numId w:val="13"/>
        </w:numPr>
        <w:pBdr>
          <w:top w:val="nil"/>
          <w:left w:val="nil"/>
          <w:bottom w:val="nil"/>
          <w:right w:val="nil"/>
          <w:between w:val="nil"/>
        </w:pBdr>
        <w:spacing w:line="240" w:lineRule="auto"/>
        <w:ind w:left="0" w:hanging="2"/>
        <w:jc w:val="both"/>
        <w:rPr>
          <w:rFonts w:ascii="Arial" w:eastAsia="Arial" w:hAnsi="Arial" w:cs="Arial"/>
          <w:color w:val="000000"/>
          <w:sz w:val="22"/>
          <w:szCs w:val="22"/>
        </w:rPr>
      </w:pPr>
      <w:r w:rsidRPr="00FF7A42">
        <w:rPr>
          <w:rFonts w:ascii="Arial" w:eastAsia="Arial" w:hAnsi="Arial" w:cs="Arial"/>
          <w:color w:val="000000"/>
          <w:sz w:val="22"/>
          <w:szCs w:val="22"/>
        </w:rPr>
        <w:t>Wynagrodzenie za dostawy stanowiące przedmiot umowy będzie płatne przelewem na konto o numerze………………….. wskazane przez Wykonawcę w treści faktury, z zastrzeżeniem zastosowania mechanizmu podzielonej płatności polegającym na tym, że :</w:t>
      </w:r>
    </w:p>
    <w:p w14:paraId="00000034" w14:textId="77777777" w:rsidR="00E9023A" w:rsidRPr="00FF7A42" w:rsidRDefault="003D5D52">
      <w:pPr>
        <w:numPr>
          <w:ilvl w:val="0"/>
          <w:numId w:val="3"/>
        </w:numPr>
        <w:pBdr>
          <w:top w:val="nil"/>
          <w:left w:val="nil"/>
          <w:bottom w:val="nil"/>
          <w:right w:val="nil"/>
          <w:between w:val="nil"/>
        </w:pBdr>
        <w:spacing w:line="240" w:lineRule="auto"/>
        <w:ind w:left="0" w:hanging="2"/>
        <w:jc w:val="both"/>
        <w:rPr>
          <w:rFonts w:ascii="Arial" w:eastAsia="Arial" w:hAnsi="Arial" w:cs="Arial"/>
          <w:color w:val="000000"/>
          <w:sz w:val="22"/>
          <w:szCs w:val="22"/>
        </w:rPr>
      </w:pPr>
      <w:r w:rsidRPr="00FF7A42">
        <w:rPr>
          <w:rFonts w:ascii="Arial" w:eastAsia="Arial" w:hAnsi="Arial" w:cs="Arial"/>
          <w:color w:val="000000"/>
          <w:sz w:val="22"/>
          <w:szCs w:val="22"/>
        </w:rPr>
        <w:t>zapłaty kwoty odpowiadającej całości albo części kwoty podatku wynikającej z otrzymanej faktury jest dokonywana na rachunek VAT.</w:t>
      </w:r>
    </w:p>
    <w:p w14:paraId="00000035" w14:textId="77777777" w:rsidR="00E9023A" w:rsidRPr="00FF7A42" w:rsidRDefault="003D5D52">
      <w:pPr>
        <w:numPr>
          <w:ilvl w:val="0"/>
          <w:numId w:val="3"/>
        </w:numPr>
        <w:pBdr>
          <w:top w:val="nil"/>
          <w:left w:val="nil"/>
          <w:bottom w:val="nil"/>
          <w:right w:val="nil"/>
          <w:between w:val="nil"/>
        </w:pBdr>
        <w:spacing w:line="240" w:lineRule="auto"/>
        <w:ind w:left="0" w:hanging="2"/>
        <w:jc w:val="both"/>
        <w:rPr>
          <w:rFonts w:ascii="Arial" w:eastAsia="Arial" w:hAnsi="Arial" w:cs="Arial"/>
          <w:color w:val="000000"/>
          <w:sz w:val="22"/>
          <w:szCs w:val="22"/>
        </w:rPr>
      </w:pPr>
      <w:r w:rsidRPr="00FF7A42">
        <w:rPr>
          <w:rFonts w:ascii="Arial" w:eastAsia="Arial" w:hAnsi="Arial" w:cs="Arial"/>
          <w:color w:val="000000"/>
          <w:sz w:val="22"/>
          <w:szCs w:val="22"/>
        </w:rPr>
        <w:t>zapłata całości albo części kwoty odpowiadającej wartości sprzedaży netto</w:t>
      </w:r>
      <w:r w:rsidRPr="00FF7A42">
        <w:rPr>
          <w:rFonts w:ascii="Arial" w:eastAsia="Arial" w:hAnsi="Arial" w:cs="Arial"/>
          <w:color w:val="000000"/>
          <w:sz w:val="22"/>
          <w:szCs w:val="22"/>
        </w:rPr>
        <w:br/>
        <w:t xml:space="preserve">      wynikającej z otrzymanej faktury jest dokonywana na rachunek bankowy albo na rachunek w spółdzielczej kasie oszczędnościowo-kredytowej, dla których jest prowadzony rachunek VAT, albo jest rozliczana w inny sposób.</w:t>
      </w:r>
    </w:p>
    <w:p w14:paraId="00000036" w14:textId="77777777" w:rsidR="00E9023A" w:rsidRPr="00FF7A42" w:rsidRDefault="003D5D52">
      <w:pPr>
        <w:widowControl w:val="0"/>
        <w:numPr>
          <w:ilvl w:val="0"/>
          <w:numId w:val="13"/>
        </w:numPr>
        <w:pBdr>
          <w:top w:val="nil"/>
          <w:left w:val="nil"/>
          <w:bottom w:val="nil"/>
          <w:right w:val="nil"/>
          <w:between w:val="nil"/>
        </w:pBdr>
        <w:spacing w:line="240" w:lineRule="auto"/>
        <w:ind w:left="0" w:hanging="2"/>
        <w:jc w:val="both"/>
        <w:rPr>
          <w:rFonts w:ascii="Arial" w:eastAsia="Arial" w:hAnsi="Arial" w:cs="Arial"/>
          <w:color w:val="000000"/>
          <w:sz w:val="22"/>
          <w:szCs w:val="22"/>
        </w:rPr>
      </w:pPr>
      <w:r w:rsidRPr="00FF7A42">
        <w:rPr>
          <w:rFonts w:ascii="Arial" w:eastAsia="Arial" w:hAnsi="Arial" w:cs="Arial"/>
          <w:color w:val="000000"/>
          <w:sz w:val="22"/>
          <w:szCs w:val="22"/>
        </w:rPr>
        <w:t>Na podstawie art. 12 ust. 4i i 4j oraz art. 15d ustawy o podatku dochodowym od osób prawnych:</w:t>
      </w:r>
    </w:p>
    <w:p w14:paraId="00000037" w14:textId="77777777" w:rsidR="00E9023A" w:rsidRPr="00FF7A42" w:rsidRDefault="003D5D52">
      <w:pPr>
        <w:widowControl w:val="0"/>
        <w:numPr>
          <w:ilvl w:val="0"/>
          <w:numId w:val="2"/>
        </w:numPr>
        <w:pBdr>
          <w:top w:val="nil"/>
          <w:left w:val="nil"/>
          <w:bottom w:val="nil"/>
          <w:right w:val="nil"/>
          <w:between w:val="nil"/>
        </w:pBdr>
        <w:spacing w:line="240" w:lineRule="auto"/>
        <w:ind w:left="0" w:hanging="2"/>
        <w:jc w:val="both"/>
        <w:rPr>
          <w:rFonts w:ascii="Arial" w:eastAsia="Arial" w:hAnsi="Arial" w:cs="Arial"/>
          <w:color w:val="000000"/>
          <w:sz w:val="22"/>
          <w:szCs w:val="22"/>
        </w:rPr>
      </w:pPr>
      <w:r w:rsidRPr="00FF7A42">
        <w:rPr>
          <w:rFonts w:ascii="Arial" w:eastAsia="Arial" w:hAnsi="Arial" w:cs="Arial"/>
          <w:color w:val="000000"/>
          <w:sz w:val="22"/>
          <w:szCs w:val="22"/>
        </w:rPr>
        <w:t xml:space="preserve">Wykonawca ma obowiązek wskazania w umowie rachunku bankowego, który jest zgodny z rachunkiem bankowym przypisanym mu w wykazie podmiotów zarejestrowanych jako podatnicy </w:t>
      </w:r>
      <w:r w:rsidRPr="00FF7A42">
        <w:rPr>
          <w:rFonts w:ascii="Arial" w:eastAsia="Arial" w:hAnsi="Arial" w:cs="Arial"/>
          <w:color w:val="000000"/>
          <w:sz w:val="22"/>
          <w:szCs w:val="22"/>
        </w:rPr>
        <w:lastRenderedPageBreak/>
        <w:t>VAT, w tym podmiotów których rejestracja jako podatników VAT została przywrócona, prowadzonym przez Szefa Krajowej Administracji Skarbowej zgodnie z art. 96b ustawy o podatku od towarów i usług;</w:t>
      </w:r>
    </w:p>
    <w:p w14:paraId="00000038" w14:textId="7E6A90A2" w:rsidR="00E9023A" w:rsidRPr="00FF7A42" w:rsidRDefault="003D5D52">
      <w:pPr>
        <w:widowControl w:val="0"/>
        <w:numPr>
          <w:ilvl w:val="0"/>
          <w:numId w:val="2"/>
        </w:numPr>
        <w:pBdr>
          <w:top w:val="nil"/>
          <w:left w:val="nil"/>
          <w:bottom w:val="nil"/>
          <w:right w:val="nil"/>
          <w:between w:val="nil"/>
        </w:pBdr>
        <w:spacing w:line="240" w:lineRule="auto"/>
        <w:ind w:left="0" w:hanging="2"/>
        <w:jc w:val="both"/>
        <w:rPr>
          <w:rFonts w:ascii="Arial" w:eastAsia="Arial" w:hAnsi="Arial" w:cs="Arial"/>
          <w:color w:val="000000"/>
          <w:sz w:val="22"/>
          <w:szCs w:val="22"/>
        </w:rPr>
      </w:pPr>
      <w:r w:rsidRPr="00FF7A42">
        <w:rPr>
          <w:rFonts w:ascii="Arial" w:eastAsia="Arial" w:hAnsi="Arial" w:cs="Arial"/>
          <w:color w:val="000000"/>
          <w:sz w:val="22"/>
          <w:szCs w:val="22"/>
        </w:rPr>
        <w:t>W przypadku zmiany rachunku bankowego lub wykreślenia wskazanego w pkt. a rachunku bankowego Wykonawcy z wykazu jest on zobowiązany do poinformowania o tym fakcie Zamawiającego w terminie 1 dnia od momentu zaistnienia zmiany. Informacja winna zawierać nowy numer rachunku bankowego umieszczony w wykazie, na który mają zostać dokonane płatności, i</w:t>
      </w:r>
      <w:r w:rsidR="00B97820">
        <w:rPr>
          <w:rFonts w:ascii="Arial" w:eastAsia="Arial" w:hAnsi="Arial" w:cs="Arial"/>
          <w:color w:val="000000"/>
          <w:sz w:val="22"/>
          <w:szCs w:val="22"/>
        </w:rPr>
        <w:t> </w:t>
      </w:r>
      <w:r w:rsidRPr="00FF7A42">
        <w:rPr>
          <w:rFonts w:ascii="Arial" w:eastAsia="Arial" w:hAnsi="Arial" w:cs="Arial"/>
          <w:color w:val="000000"/>
          <w:sz w:val="22"/>
          <w:szCs w:val="22"/>
        </w:rPr>
        <w:t>być podpisana przez osoby upoważnione do reprezentowania Wykonawcy oraz w pierwszej kolejności przekazana Zamawiającemu drogą elektroniczną (na adres poczty elektronicznej: ksiegowosc@zsm.czest.pl), a następnie w oryginale do siedziby Zamawiającego. Informacja, o</w:t>
      </w:r>
      <w:r w:rsidR="00B97820">
        <w:rPr>
          <w:rFonts w:ascii="Arial" w:eastAsia="Arial" w:hAnsi="Arial" w:cs="Arial"/>
          <w:color w:val="000000"/>
          <w:sz w:val="22"/>
          <w:szCs w:val="22"/>
        </w:rPr>
        <w:t> </w:t>
      </w:r>
      <w:r w:rsidRPr="00FF7A42">
        <w:rPr>
          <w:rFonts w:ascii="Arial" w:eastAsia="Arial" w:hAnsi="Arial" w:cs="Arial"/>
          <w:color w:val="000000"/>
          <w:sz w:val="22"/>
          <w:szCs w:val="22"/>
        </w:rPr>
        <w:t>której mowa powyżej stanowi podstawę do sporządzenia przez Zamawiającego aneksu do umowy w zakresie zmiany rachunku bankowego. W przypadku poinformowania Zamawiającego o zmianie rachunku bankowego, jego wykreślenia lub stwierdzenia przez Zamawiającego wykreślenia wskazanego w pkt. a rachunku bankowego Wykonawcy z wykazu, płatność wymagalna zostaje zawieszona do dnia wskazania przez Wykonawcę innego rachunku, który znajduje się w wykazie, o którym mowa w pkt a;</w:t>
      </w:r>
    </w:p>
    <w:p w14:paraId="00000039" w14:textId="77777777" w:rsidR="00E9023A" w:rsidRPr="00FF7A42" w:rsidRDefault="003D5D52">
      <w:pPr>
        <w:widowControl w:val="0"/>
        <w:numPr>
          <w:ilvl w:val="0"/>
          <w:numId w:val="2"/>
        </w:numPr>
        <w:pBdr>
          <w:top w:val="nil"/>
          <w:left w:val="nil"/>
          <w:bottom w:val="nil"/>
          <w:right w:val="nil"/>
          <w:between w:val="nil"/>
        </w:pBdr>
        <w:spacing w:line="240" w:lineRule="auto"/>
        <w:ind w:left="0" w:hanging="2"/>
        <w:jc w:val="both"/>
        <w:rPr>
          <w:rFonts w:ascii="Arial" w:eastAsia="Arial" w:hAnsi="Arial" w:cs="Arial"/>
          <w:color w:val="000000"/>
          <w:sz w:val="22"/>
          <w:szCs w:val="22"/>
        </w:rPr>
      </w:pPr>
      <w:r w:rsidRPr="00FF7A42">
        <w:rPr>
          <w:rFonts w:ascii="Arial" w:eastAsia="Arial" w:hAnsi="Arial" w:cs="Arial"/>
          <w:color w:val="000000"/>
          <w:sz w:val="22"/>
          <w:szCs w:val="22"/>
        </w:rPr>
        <w:t>W przypadku zawieszenia terminu płatności faktury zgodnie z pkt b, który został określony zgodnie z niniejszą umową, Wykonawcy nie będzie przysługiwało prawo do naliczania dodatkowych opłat, kar, rekompensat, ani nie będzie naliczał odsetek za powstałe opóźnienie w zapłacie faktury;</w:t>
      </w:r>
    </w:p>
    <w:p w14:paraId="0000003A" w14:textId="5B86C3A1" w:rsidR="00E9023A" w:rsidRPr="00FF7A42" w:rsidRDefault="003D5D52">
      <w:pPr>
        <w:numPr>
          <w:ilvl w:val="0"/>
          <w:numId w:val="2"/>
        </w:numPr>
        <w:pBdr>
          <w:top w:val="nil"/>
          <w:left w:val="nil"/>
          <w:bottom w:val="nil"/>
          <w:right w:val="nil"/>
          <w:between w:val="nil"/>
        </w:pBdr>
        <w:spacing w:line="240" w:lineRule="auto"/>
        <w:ind w:left="0" w:hanging="2"/>
        <w:jc w:val="both"/>
        <w:rPr>
          <w:rFonts w:ascii="Arial" w:eastAsia="Arial" w:hAnsi="Arial" w:cs="Arial"/>
          <w:color w:val="000000"/>
          <w:sz w:val="22"/>
          <w:szCs w:val="22"/>
        </w:rPr>
      </w:pPr>
      <w:r w:rsidRPr="00FF7A42">
        <w:rPr>
          <w:rFonts w:ascii="Arial" w:eastAsia="Arial" w:hAnsi="Arial" w:cs="Arial"/>
          <w:color w:val="000000"/>
          <w:sz w:val="22"/>
          <w:szCs w:val="22"/>
        </w:rPr>
        <w:t>W przypadku, jeżeli Zamawiający dokona wpłaty na rachunek bankowy Wykonawcy wskazany w umowie, a rachunek ten na dzień zlecenia przelewu nie będzie ujęty w wykazie, o</w:t>
      </w:r>
      <w:r w:rsidR="00B97820">
        <w:rPr>
          <w:rFonts w:ascii="Arial" w:eastAsia="Arial" w:hAnsi="Arial" w:cs="Arial"/>
          <w:color w:val="000000"/>
          <w:sz w:val="22"/>
          <w:szCs w:val="22"/>
        </w:rPr>
        <w:t> </w:t>
      </w:r>
      <w:r w:rsidRPr="00FF7A42">
        <w:rPr>
          <w:rFonts w:ascii="Arial" w:eastAsia="Arial" w:hAnsi="Arial" w:cs="Arial"/>
          <w:color w:val="000000"/>
          <w:sz w:val="22"/>
          <w:szCs w:val="22"/>
        </w:rPr>
        <w:t>którym mowa w pkt a Wykonawca zobowiązany będzie do zapłaty na rzecz Zamawiającego odszkodowania w wysokości równowartości sankcji jaka zostanie nałożona przez Urząd Skarbowy wobec Zamawiającego wraz z należnymi odsetkami lub równowartości podatku dochodowego od osób prawnych, jaki Zamawiający zapłaci do Urzędu skarbowego z tytułu okoliczności wynikających z powyższych punktów. Odszkodowanie będzie płatne na podstawie noty księgowej wystawionej przez Zamawiającego w terminie 7 dni od daty jej wystawienia.</w:t>
      </w:r>
    </w:p>
    <w:p w14:paraId="0000003B" w14:textId="77777777" w:rsidR="00E9023A" w:rsidRPr="00FF7A42" w:rsidRDefault="003D5D52">
      <w:pPr>
        <w:numPr>
          <w:ilvl w:val="0"/>
          <w:numId w:val="13"/>
        </w:numPr>
        <w:pBdr>
          <w:top w:val="nil"/>
          <w:left w:val="nil"/>
          <w:bottom w:val="nil"/>
          <w:right w:val="nil"/>
          <w:between w:val="nil"/>
        </w:pBdr>
        <w:spacing w:line="240" w:lineRule="auto"/>
        <w:ind w:left="0" w:hanging="2"/>
        <w:jc w:val="both"/>
        <w:rPr>
          <w:rFonts w:ascii="Arial" w:eastAsia="Arial" w:hAnsi="Arial" w:cs="Arial"/>
          <w:color w:val="000000"/>
          <w:sz w:val="22"/>
          <w:szCs w:val="22"/>
        </w:rPr>
      </w:pPr>
      <w:r w:rsidRPr="00FF7A42">
        <w:rPr>
          <w:rFonts w:ascii="Arial" w:eastAsia="Arial" w:hAnsi="Arial" w:cs="Arial"/>
          <w:color w:val="000000"/>
          <w:sz w:val="22"/>
          <w:szCs w:val="22"/>
        </w:rPr>
        <w:t>Zamawiający wyraża zgodę na przesyłanie przez Wykonawcę ustrukturyzowanych faktur elektronicznych za pośrednictwem platformy elektronicznego fakturowania (PEF), na której posiada aktywne konto, natomiast nie wyraża zgody na przesyłanie przez Wykonawcę innych niż faktury ustrukturyzowanych dokumentów elektronicznych.</w:t>
      </w:r>
    </w:p>
    <w:p w14:paraId="0000003C" w14:textId="5107C009" w:rsidR="00E9023A" w:rsidRPr="00FF7A42" w:rsidRDefault="003D5D52">
      <w:pPr>
        <w:widowControl w:val="0"/>
        <w:numPr>
          <w:ilvl w:val="0"/>
          <w:numId w:val="13"/>
        </w:numPr>
        <w:pBdr>
          <w:top w:val="nil"/>
          <w:left w:val="nil"/>
          <w:bottom w:val="nil"/>
          <w:right w:val="nil"/>
          <w:between w:val="nil"/>
        </w:pBdr>
        <w:tabs>
          <w:tab w:val="left" w:pos="426"/>
          <w:tab w:val="left" w:pos="3000"/>
          <w:tab w:val="left" w:pos="3720"/>
          <w:tab w:val="left" w:pos="4440"/>
          <w:tab w:val="left" w:pos="5160"/>
          <w:tab w:val="left" w:pos="5880"/>
          <w:tab w:val="left" w:pos="6600"/>
          <w:tab w:val="left" w:pos="7320"/>
          <w:tab w:val="left" w:pos="8040"/>
          <w:tab w:val="left" w:pos="8760"/>
          <w:tab w:val="left" w:pos="9480"/>
          <w:tab w:val="left" w:pos="10200"/>
          <w:tab w:val="left" w:pos="10920"/>
        </w:tabs>
        <w:spacing w:line="240" w:lineRule="auto"/>
        <w:ind w:left="0" w:hanging="2"/>
        <w:jc w:val="both"/>
        <w:rPr>
          <w:rFonts w:ascii="Arial" w:eastAsia="Arial" w:hAnsi="Arial" w:cs="Arial"/>
          <w:color w:val="000000"/>
          <w:sz w:val="22"/>
          <w:szCs w:val="22"/>
        </w:rPr>
      </w:pPr>
      <w:r w:rsidRPr="00FF7A42">
        <w:rPr>
          <w:rFonts w:ascii="Arial" w:eastAsia="Arial" w:hAnsi="Arial" w:cs="Arial"/>
          <w:color w:val="000000"/>
          <w:sz w:val="22"/>
          <w:szCs w:val="22"/>
        </w:rPr>
        <w:t>Ustrukturyzowana faktura elektroniczna winna zawierać dane wymienione w art. 6 ustawy z dnia 9 listopada 2018 r. o elektronicznym fakturowaniu w zamówieniach publicznych, koncesjach na</w:t>
      </w:r>
      <w:r w:rsidR="00B97820">
        <w:rPr>
          <w:rFonts w:ascii="Arial" w:eastAsia="Arial" w:hAnsi="Arial" w:cs="Arial"/>
          <w:color w:val="000000"/>
          <w:sz w:val="22"/>
          <w:szCs w:val="22"/>
        </w:rPr>
        <w:t> </w:t>
      </w:r>
      <w:r w:rsidRPr="00FF7A42">
        <w:rPr>
          <w:rFonts w:ascii="Arial" w:eastAsia="Arial" w:hAnsi="Arial" w:cs="Arial"/>
          <w:color w:val="000000"/>
          <w:sz w:val="22"/>
          <w:szCs w:val="22"/>
        </w:rPr>
        <w:t>roboty budowlane lub usługi oraz partnerstwie publiczno-prywatnym.</w:t>
      </w:r>
    </w:p>
    <w:p w14:paraId="0000003D" w14:textId="21B2B594" w:rsidR="00E9023A" w:rsidRPr="00FF7A42" w:rsidRDefault="003D5D52">
      <w:pPr>
        <w:numPr>
          <w:ilvl w:val="0"/>
          <w:numId w:val="13"/>
        </w:numPr>
        <w:pBdr>
          <w:top w:val="nil"/>
          <w:left w:val="nil"/>
          <w:bottom w:val="nil"/>
          <w:right w:val="nil"/>
          <w:between w:val="nil"/>
        </w:pBdr>
        <w:spacing w:line="240" w:lineRule="auto"/>
        <w:ind w:left="0" w:hanging="2"/>
        <w:jc w:val="both"/>
        <w:rPr>
          <w:rFonts w:ascii="Arial" w:eastAsia="Arial" w:hAnsi="Arial" w:cs="Arial"/>
          <w:color w:val="000000"/>
          <w:sz w:val="22"/>
          <w:szCs w:val="22"/>
        </w:rPr>
      </w:pPr>
      <w:r w:rsidRPr="00FF7A42">
        <w:rPr>
          <w:rFonts w:ascii="Arial" w:eastAsia="Arial" w:hAnsi="Arial" w:cs="Arial"/>
          <w:color w:val="000000"/>
          <w:sz w:val="22"/>
          <w:szCs w:val="22"/>
        </w:rPr>
        <w:t>W przypadku nieterminowej zapłaty wynagrodzenia przez Zamawiającego lub opóźnienia w</w:t>
      </w:r>
      <w:r w:rsidR="00B97820">
        <w:rPr>
          <w:rFonts w:ascii="Arial" w:eastAsia="Arial" w:hAnsi="Arial" w:cs="Arial"/>
          <w:color w:val="000000"/>
          <w:sz w:val="22"/>
          <w:szCs w:val="22"/>
        </w:rPr>
        <w:t> </w:t>
      </w:r>
      <w:r w:rsidRPr="00FF7A42">
        <w:rPr>
          <w:rFonts w:ascii="Arial" w:eastAsia="Arial" w:hAnsi="Arial" w:cs="Arial"/>
          <w:color w:val="000000"/>
          <w:sz w:val="22"/>
          <w:szCs w:val="22"/>
        </w:rPr>
        <w:t xml:space="preserve">płatności, Wykonawca może naliczyć odsetki ustawowe za opóźnienie, Wykonawcy nie przysługuje prawo wstrzymania świadczenia dostaw objętych niniejszą umową. W przypadku wstrzymania przez Wykonawcę dostaw Zamawiający wezwie go do ich wykonania w terminie 2 dni od otrzymania pisemnego wezwania a po bezskutecznym upływie tego terminu będzie uprawniony do dokonania zakupu zastępczego i obciążenia Wykonawcy ewentualną różnicą w cenie. </w:t>
      </w:r>
    </w:p>
    <w:p w14:paraId="0000003E" w14:textId="194BDA52" w:rsidR="00E9023A" w:rsidRPr="00FF7A42" w:rsidRDefault="003D5D52">
      <w:pPr>
        <w:numPr>
          <w:ilvl w:val="0"/>
          <w:numId w:val="13"/>
        </w:numPr>
        <w:pBdr>
          <w:top w:val="nil"/>
          <w:left w:val="nil"/>
          <w:bottom w:val="nil"/>
          <w:right w:val="nil"/>
          <w:between w:val="nil"/>
        </w:pBdr>
        <w:spacing w:line="240" w:lineRule="auto"/>
        <w:ind w:left="0" w:hanging="2"/>
        <w:jc w:val="both"/>
        <w:rPr>
          <w:rFonts w:ascii="Arial" w:eastAsia="Arial" w:hAnsi="Arial" w:cs="Arial"/>
          <w:color w:val="000000"/>
          <w:sz w:val="22"/>
          <w:szCs w:val="22"/>
        </w:rPr>
      </w:pPr>
      <w:r w:rsidRPr="00FF7A42">
        <w:rPr>
          <w:rFonts w:ascii="Arial" w:eastAsia="Arial" w:hAnsi="Arial" w:cs="Arial"/>
          <w:color w:val="000000"/>
          <w:sz w:val="22"/>
          <w:szCs w:val="22"/>
        </w:rPr>
        <w:t>Z uwagi na objęcie Zamawiającego dyscypliną finansów publicznych, strony uzgadniają, że</w:t>
      </w:r>
      <w:r w:rsidR="00B97820">
        <w:rPr>
          <w:rFonts w:ascii="Arial" w:eastAsia="Arial" w:hAnsi="Arial" w:cs="Arial"/>
          <w:color w:val="000000"/>
          <w:sz w:val="22"/>
          <w:szCs w:val="22"/>
        </w:rPr>
        <w:t> </w:t>
      </w:r>
      <w:r w:rsidRPr="00FF7A42">
        <w:rPr>
          <w:rFonts w:ascii="Arial" w:eastAsia="Arial" w:hAnsi="Arial" w:cs="Arial"/>
          <w:color w:val="000000"/>
          <w:sz w:val="22"/>
          <w:szCs w:val="22"/>
        </w:rPr>
        <w:t>w przypadku opóźnienia w zapłacie należnego Wykonawcy wynagrodzenia, o którym mowa powyżej, Zamawiający zapłaci Wykonawcy należne mu odsetki wyłącznie na podstawie prawidłowo wystawionej noty odsetkowej doręczonej Zamawiającemu.</w:t>
      </w:r>
    </w:p>
    <w:p w14:paraId="0000003F" w14:textId="77777777" w:rsidR="00E9023A" w:rsidRPr="00FF7A42" w:rsidRDefault="003D5D52">
      <w:pPr>
        <w:numPr>
          <w:ilvl w:val="0"/>
          <w:numId w:val="13"/>
        </w:numPr>
        <w:pBdr>
          <w:top w:val="nil"/>
          <w:left w:val="nil"/>
          <w:bottom w:val="nil"/>
          <w:right w:val="nil"/>
          <w:between w:val="nil"/>
        </w:pBdr>
        <w:spacing w:line="240" w:lineRule="auto"/>
        <w:ind w:left="0" w:hanging="2"/>
        <w:jc w:val="both"/>
        <w:rPr>
          <w:rFonts w:ascii="Arial" w:eastAsia="Arial" w:hAnsi="Arial" w:cs="Arial"/>
          <w:color w:val="000000"/>
          <w:sz w:val="22"/>
          <w:szCs w:val="22"/>
        </w:rPr>
      </w:pPr>
      <w:r w:rsidRPr="00FF7A42">
        <w:rPr>
          <w:rFonts w:ascii="Arial" w:eastAsia="Arial" w:hAnsi="Arial" w:cs="Arial"/>
          <w:color w:val="000000"/>
          <w:sz w:val="22"/>
          <w:szCs w:val="22"/>
        </w:rPr>
        <w:t>Faktura niezgodna z postanowieniami § 5 umowy zostanie zwrócona przez Zamawiającego jako nieprawidłowa i nie będzie stanowić podstawy do zapłaty należności.</w:t>
      </w:r>
    </w:p>
    <w:p w14:paraId="00000040" w14:textId="2CABE4B2" w:rsidR="00E9023A" w:rsidRPr="00FF7A42" w:rsidRDefault="003D5D52">
      <w:pPr>
        <w:numPr>
          <w:ilvl w:val="0"/>
          <w:numId w:val="13"/>
        </w:numPr>
        <w:pBdr>
          <w:top w:val="nil"/>
          <w:left w:val="nil"/>
          <w:bottom w:val="nil"/>
          <w:right w:val="nil"/>
          <w:between w:val="nil"/>
        </w:pBdr>
        <w:spacing w:line="276" w:lineRule="auto"/>
        <w:ind w:left="0" w:hanging="2"/>
        <w:jc w:val="both"/>
        <w:rPr>
          <w:rFonts w:ascii="Arial" w:eastAsia="Arial" w:hAnsi="Arial" w:cs="Arial"/>
          <w:color w:val="000000"/>
          <w:sz w:val="22"/>
          <w:szCs w:val="22"/>
        </w:rPr>
      </w:pPr>
      <w:r w:rsidRPr="00FF7A42">
        <w:rPr>
          <w:rFonts w:ascii="Arial" w:eastAsia="Arial" w:hAnsi="Arial" w:cs="Arial"/>
          <w:color w:val="000000"/>
          <w:sz w:val="22"/>
          <w:szCs w:val="22"/>
        </w:rPr>
        <w:t>Strony zgodnie postanawiają, że do jednego zamówienia będzie wystawiana nie więcej niż</w:t>
      </w:r>
      <w:r w:rsidR="00B97820">
        <w:rPr>
          <w:rFonts w:ascii="Arial" w:eastAsia="Arial" w:hAnsi="Arial" w:cs="Arial"/>
          <w:color w:val="000000"/>
          <w:sz w:val="22"/>
          <w:szCs w:val="22"/>
        </w:rPr>
        <w:t> </w:t>
      </w:r>
      <w:r w:rsidRPr="00FF7A42">
        <w:rPr>
          <w:rFonts w:ascii="Arial" w:eastAsia="Arial" w:hAnsi="Arial" w:cs="Arial"/>
          <w:color w:val="000000"/>
          <w:sz w:val="22"/>
          <w:szCs w:val="22"/>
        </w:rPr>
        <w:t>jedna faktura Vat. W razie opóźnienia Zamawiającego z płatnością, rekompensata na podstawie art. 10 ustawy z dnia 8 marca 2013 r. o przeciwdziałaniu nadmiernym opóźnieniom w transakcjach handlowych, jest należna wyłącznie w pojedynczej wysokości od całej transakcji handlowej, czyli umowy, w rozumieniu art. 4 pkt 1 ww. ustawy.</w:t>
      </w:r>
    </w:p>
    <w:p w14:paraId="00000041" w14:textId="77777777" w:rsidR="00E9023A" w:rsidRPr="00FF7A42" w:rsidRDefault="00E9023A">
      <w:pPr>
        <w:pBdr>
          <w:top w:val="nil"/>
          <w:left w:val="nil"/>
          <w:bottom w:val="nil"/>
          <w:right w:val="nil"/>
          <w:between w:val="nil"/>
        </w:pBdr>
        <w:spacing w:line="240" w:lineRule="auto"/>
        <w:ind w:left="0" w:right="-33" w:hanging="2"/>
        <w:rPr>
          <w:rFonts w:ascii="Arial" w:eastAsia="Arial" w:hAnsi="Arial" w:cs="Arial"/>
          <w:color w:val="000000"/>
          <w:sz w:val="22"/>
          <w:szCs w:val="22"/>
        </w:rPr>
      </w:pPr>
    </w:p>
    <w:p w14:paraId="00000042" w14:textId="77777777" w:rsidR="00E9023A" w:rsidRPr="00FF7A42" w:rsidRDefault="003D5D52">
      <w:pPr>
        <w:pBdr>
          <w:top w:val="nil"/>
          <w:left w:val="nil"/>
          <w:bottom w:val="nil"/>
          <w:right w:val="nil"/>
          <w:between w:val="nil"/>
        </w:pBdr>
        <w:spacing w:line="240" w:lineRule="auto"/>
        <w:ind w:left="0" w:right="-33" w:hanging="2"/>
        <w:jc w:val="center"/>
        <w:rPr>
          <w:rFonts w:ascii="Arial" w:eastAsia="Arial" w:hAnsi="Arial" w:cs="Arial"/>
          <w:color w:val="000000"/>
          <w:sz w:val="22"/>
          <w:szCs w:val="22"/>
        </w:rPr>
      </w:pPr>
      <w:r w:rsidRPr="00FF7A42">
        <w:rPr>
          <w:rFonts w:ascii="Arial" w:eastAsia="Arial" w:hAnsi="Arial" w:cs="Arial"/>
          <w:b/>
          <w:color w:val="000000"/>
          <w:sz w:val="22"/>
          <w:szCs w:val="22"/>
        </w:rPr>
        <w:t>§ 6</w:t>
      </w:r>
    </w:p>
    <w:p w14:paraId="00000043" w14:textId="77777777" w:rsidR="00E9023A" w:rsidRPr="00FF7A42" w:rsidRDefault="003D5D52">
      <w:pPr>
        <w:widowControl w:val="0"/>
        <w:pBdr>
          <w:top w:val="nil"/>
          <w:left w:val="nil"/>
          <w:bottom w:val="nil"/>
          <w:right w:val="nil"/>
          <w:between w:val="nil"/>
        </w:pBdr>
        <w:spacing w:line="240" w:lineRule="auto"/>
        <w:ind w:left="0" w:right="-33" w:hanging="2"/>
        <w:jc w:val="both"/>
        <w:rPr>
          <w:rFonts w:ascii="Arial" w:eastAsia="Arial" w:hAnsi="Arial" w:cs="Arial"/>
          <w:color w:val="000000"/>
          <w:sz w:val="22"/>
          <w:szCs w:val="22"/>
        </w:rPr>
      </w:pPr>
      <w:r w:rsidRPr="00FF7A42">
        <w:rPr>
          <w:rFonts w:ascii="Arial" w:eastAsia="Arial" w:hAnsi="Arial" w:cs="Arial"/>
          <w:color w:val="000000"/>
          <w:sz w:val="22"/>
          <w:szCs w:val="22"/>
        </w:rPr>
        <w:t>1. Zamawiającemu przysługują od Wykonawcy następujące kary umowne:</w:t>
      </w:r>
    </w:p>
    <w:p w14:paraId="00000044" w14:textId="0CC45DE4" w:rsidR="00E9023A" w:rsidRPr="00FF7A42" w:rsidRDefault="003D5D52" w:rsidP="00B97820">
      <w:pPr>
        <w:widowControl w:val="0"/>
        <w:numPr>
          <w:ilvl w:val="0"/>
          <w:numId w:val="15"/>
        </w:numPr>
        <w:pBdr>
          <w:top w:val="nil"/>
          <w:left w:val="nil"/>
          <w:bottom w:val="nil"/>
          <w:right w:val="nil"/>
          <w:between w:val="nil"/>
        </w:pBdr>
        <w:spacing w:line="240" w:lineRule="auto"/>
        <w:ind w:leftChars="0" w:left="426" w:right="-33" w:firstLineChars="0" w:hanging="426"/>
        <w:jc w:val="both"/>
        <w:rPr>
          <w:rFonts w:ascii="Arial" w:eastAsia="Arial" w:hAnsi="Arial" w:cs="Arial"/>
          <w:color w:val="000000"/>
          <w:sz w:val="22"/>
          <w:szCs w:val="22"/>
        </w:rPr>
      </w:pPr>
      <w:r w:rsidRPr="00FF7A42">
        <w:rPr>
          <w:rFonts w:ascii="Arial" w:eastAsia="Arial" w:hAnsi="Arial" w:cs="Arial"/>
          <w:color w:val="000000"/>
          <w:sz w:val="22"/>
          <w:szCs w:val="22"/>
        </w:rPr>
        <w:t>za opóźnienie w realizacji</w:t>
      </w:r>
      <w:r w:rsidRPr="00FF7A42">
        <w:rPr>
          <w:rFonts w:ascii="Arial" w:eastAsia="Arial" w:hAnsi="Arial" w:cs="Arial"/>
          <w:sz w:val="22"/>
          <w:szCs w:val="22"/>
        </w:rPr>
        <w:t xml:space="preserve"> usługi</w:t>
      </w:r>
      <w:r w:rsidRPr="00FF7A42">
        <w:rPr>
          <w:rFonts w:ascii="Arial" w:eastAsia="Arial" w:hAnsi="Arial" w:cs="Arial"/>
          <w:color w:val="000000"/>
          <w:sz w:val="22"/>
          <w:szCs w:val="22"/>
        </w:rPr>
        <w:t xml:space="preserve"> lub dostarczeniu wynik</w:t>
      </w:r>
      <w:r w:rsidRPr="00FF7A42">
        <w:rPr>
          <w:rFonts w:ascii="Arial" w:eastAsia="Arial" w:hAnsi="Arial" w:cs="Arial"/>
          <w:sz w:val="22"/>
          <w:szCs w:val="22"/>
        </w:rPr>
        <w:t xml:space="preserve">ów badań, </w:t>
      </w:r>
      <w:r w:rsidRPr="00FF7A42">
        <w:rPr>
          <w:rFonts w:ascii="Arial" w:eastAsia="Arial" w:hAnsi="Arial" w:cs="Arial"/>
          <w:color w:val="000000"/>
          <w:sz w:val="22"/>
          <w:szCs w:val="22"/>
        </w:rPr>
        <w:t>w terminie określonym w</w:t>
      </w:r>
      <w:r w:rsidR="00B97820">
        <w:rPr>
          <w:rFonts w:ascii="Arial" w:eastAsia="Arial" w:hAnsi="Arial" w:cs="Arial"/>
          <w:color w:val="000000"/>
          <w:sz w:val="22"/>
          <w:szCs w:val="22"/>
        </w:rPr>
        <w:t> </w:t>
      </w:r>
      <w:r w:rsidRPr="00FF7A42">
        <w:rPr>
          <w:rFonts w:ascii="Arial" w:eastAsia="Arial" w:hAnsi="Arial" w:cs="Arial"/>
          <w:color w:val="000000"/>
          <w:sz w:val="22"/>
          <w:szCs w:val="22"/>
        </w:rPr>
        <w:t>§</w:t>
      </w:r>
      <w:r w:rsidR="00B97820">
        <w:rPr>
          <w:rFonts w:ascii="Arial" w:eastAsia="Arial" w:hAnsi="Arial" w:cs="Arial"/>
          <w:color w:val="000000"/>
          <w:sz w:val="22"/>
          <w:szCs w:val="22"/>
        </w:rPr>
        <w:t> </w:t>
      </w:r>
      <w:r w:rsidRPr="00FF7A42">
        <w:rPr>
          <w:rFonts w:ascii="Arial" w:eastAsia="Arial" w:hAnsi="Arial" w:cs="Arial"/>
          <w:color w:val="000000"/>
          <w:sz w:val="22"/>
          <w:szCs w:val="22"/>
        </w:rPr>
        <w:t xml:space="preserve">4, każdorazowo karę umowną w wysokości 1 % wartości brutto tej </w:t>
      </w:r>
      <w:r w:rsidRPr="00FF7A42">
        <w:rPr>
          <w:rFonts w:ascii="Arial" w:eastAsia="Arial" w:hAnsi="Arial" w:cs="Arial"/>
          <w:sz w:val="22"/>
          <w:szCs w:val="22"/>
        </w:rPr>
        <w:t>usługi</w:t>
      </w:r>
      <w:r w:rsidRPr="00FF7A42">
        <w:rPr>
          <w:rFonts w:ascii="Arial" w:eastAsia="Arial" w:hAnsi="Arial" w:cs="Arial"/>
          <w:color w:val="000000"/>
          <w:sz w:val="22"/>
          <w:szCs w:val="22"/>
        </w:rPr>
        <w:t xml:space="preserve"> za każdy dzień </w:t>
      </w:r>
      <w:r w:rsidRPr="00FF7A42">
        <w:rPr>
          <w:rFonts w:ascii="Arial" w:eastAsia="Arial" w:hAnsi="Arial" w:cs="Arial"/>
          <w:color w:val="000000"/>
          <w:sz w:val="22"/>
          <w:szCs w:val="22"/>
        </w:rPr>
        <w:lastRenderedPageBreak/>
        <w:t>opóźnienia,</w:t>
      </w:r>
    </w:p>
    <w:p w14:paraId="00000045" w14:textId="77777777" w:rsidR="00E9023A" w:rsidRPr="00FF7A42" w:rsidRDefault="003D5D52" w:rsidP="00B97820">
      <w:pPr>
        <w:widowControl w:val="0"/>
        <w:numPr>
          <w:ilvl w:val="0"/>
          <w:numId w:val="15"/>
        </w:numPr>
        <w:pBdr>
          <w:top w:val="nil"/>
          <w:left w:val="nil"/>
          <w:bottom w:val="nil"/>
          <w:right w:val="nil"/>
          <w:between w:val="nil"/>
        </w:pBdr>
        <w:spacing w:line="240" w:lineRule="auto"/>
        <w:ind w:leftChars="0" w:left="426" w:right="-33" w:firstLineChars="0" w:hanging="426"/>
        <w:jc w:val="both"/>
        <w:rPr>
          <w:rFonts w:ascii="Arial" w:eastAsia="Arial" w:hAnsi="Arial" w:cs="Arial"/>
          <w:color w:val="000000"/>
          <w:sz w:val="22"/>
          <w:szCs w:val="22"/>
        </w:rPr>
      </w:pPr>
      <w:r w:rsidRPr="00FF7A42">
        <w:rPr>
          <w:rFonts w:ascii="Arial" w:eastAsia="Arial" w:hAnsi="Arial" w:cs="Arial"/>
          <w:color w:val="000000"/>
          <w:sz w:val="22"/>
          <w:szCs w:val="22"/>
        </w:rPr>
        <w:t xml:space="preserve">za niezrealizowanie w całości </w:t>
      </w:r>
      <w:r w:rsidRPr="00FF7A42">
        <w:rPr>
          <w:rFonts w:ascii="Arial" w:eastAsia="Arial" w:hAnsi="Arial" w:cs="Arial"/>
          <w:sz w:val="22"/>
          <w:szCs w:val="22"/>
        </w:rPr>
        <w:t>usługi</w:t>
      </w:r>
      <w:r w:rsidRPr="00FF7A42">
        <w:rPr>
          <w:rFonts w:ascii="Arial" w:eastAsia="Arial" w:hAnsi="Arial" w:cs="Arial"/>
          <w:color w:val="000000"/>
          <w:sz w:val="22"/>
          <w:szCs w:val="22"/>
        </w:rPr>
        <w:t xml:space="preserve"> w zakresie zgodnym z zamówieniem pod względem asortymentowym, jakościowym lub ilościowym – karę w wysokości 10% kwoty brutto od niezrealizowanej części</w:t>
      </w:r>
      <w:r w:rsidRPr="00FF7A42">
        <w:rPr>
          <w:rFonts w:ascii="Arial" w:eastAsia="Arial" w:hAnsi="Arial" w:cs="Arial"/>
          <w:sz w:val="22"/>
          <w:szCs w:val="22"/>
        </w:rPr>
        <w:t xml:space="preserve"> usługi</w:t>
      </w:r>
      <w:r w:rsidRPr="00FF7A42">
        <w:rPr>
          <w:rFonts w:ascii="Arial" w:eastAsia="Arial" w:hAnsi="Arial" w:cs="Arial"/>
          <w:color w:val="000000"/>
          <w:sz w:val="22"/>
          <w:szCs w:val="22"/>
        </w:rPr>
        <w:t>,</w:t>
      </w:r>
    </w:p>
    <w:p w14:paraId="00000046" w14:textId="77777777" w:rsidR="00E9023A" w:rsidRPr="00FF7A42" w:rsidRDefault="003D5D52" w:rsidP="00B97820">
      <w:pPr>
        <w:widowControl w:val="0"/>
        <w:numPr>
          <w:ilvl w:val="0"/>
          <w:numId w:val="15"/>
        </w:numPr>
        <w:pBdr>
          <w:top w:val="nil"/>
          <w:left w:val="nil"/>
          <w:bottom w:val="nil"/>
          <w:right w:val="nil"/>
          <w:between w:val="nil"/>
        </w:pBdr>
        <w:spacing w:line="240" w:lineRule="auto"/>
        <w:ind w:leftChars="0" w:left="426" w:right="-33" w:firstLineChars="0" w:hanging="426"/>
        <w:jc w:val="both"/>
        <w:rPr>
          <w:rFonts w:ascii="Arial" w:eastAsia="Arial" w:hAnsi="Arial" w:cs="Arial"/>
          <w:color w:val="000000"/>
          <w:sz w:val="22"/>
          <w:szCs w:val="22"/>
        </w:rPr>
      </w:pPr>
      <w:r w:rsidRPr="00FF7A42">
        <w:rPr>
          <w:rFonts w:ascii="Arial" w:eastAsia="Arial" w:hAnsi="Arial" w:cs="Arial"/>
          <w:color w:val="000000"/>
          <w:sz w:val="22"/>
          <w:szCs w:val="22"/>
        </w:rPr>
        <w:t>za odstąpienie od umowy przez Zamawiającego z przyczyn niezależnych od Zamawiającego – 10% od niezrealizowanego przedmiotu zamówienia,</w:t>
      </w:r>
    </w:p>
    <w:p w14:paraId="00000047" w14:textId="77777777" w:rsidR="00E9023A" w:rsidRPr="00FF7A42" w:rsidRDefault="003D5D52" w:rsidP="00B97820">
      <w:pPr>
        <w:widowControl w:val="0"/>
        <w:numPr>
          <w:ilvl w:val="0"/>
          <w:numId w:val="15"/>
        </w:numPr>
        <w:pBdr>
          <w:top w:val="nil"/>
          <w:left w:val="nil"/>
          <w:bottom w:val="nil"/>
          <w:right w:val="nil"/>
          <w:between w:val="nil"/>
        </w:pBdr>
        <w:spacing w:line="240" w:lineRule="auto"/>
        <w:ind w:leftChars="0" w:left="426" w:right="-33" w:firstLineChars="0" w:hanging="426"/>
        <w:jc w:val="both"/>
        <w:rPr>
          <w:rFonts w:ascii="Arial" w:eastAsia="Arial" w:hAnsi="Arial" w:cs="Arial"/>
          <w:color w:val="000000"/>
          <w:sz w:val="22"/>
          <w:szCs w:val="22"/>
        </w:rPr>
      </w:pPr>
      <w:r w:rsidRPr="00FF7A42">
        <w:rPr>
          <w:rFonts w:ascii="Arial" w:eastAsia="Arial" w:hAnsi="Arial" w:cs="Arial"/>
          <w:color w:val="000000"/>
          <w:sz w:val="22"/>
          <w:szCs w:val="22"/>
        </w:rPr>
        <w:t>za odstąpienie od umowy przez Wykonawcę z przyczyn niezależnych od Zamawiającego, w wysokości 10% od niezrealizowanego przedmiotu zamówienia.</w:t>
      </w:r>
    </w:p>
    <w:p w14:paraId="00000048" w14:textId="77777777" w:rsidR="00E9023A" w:rsidRPr="00FF7A42" w:rsidRDefault="003D5D52">
      <w:pPr>
        <w:pBdr>
          <w:top w:val="nil"/>
          <w:left w:val="nil"/>
          <w:bottom w:val="nil"/>
          <w:right w:val="nil"/>
          <w:between w:val="nil"/>
        </w:pBdr>
        <w:spacing w:line="240" w:lineRule="auto"/>
        <w:ind w:left="0" w:right="-33" w:hanging="2"/>
        <w:jc w:val="both"/>
        <w:rPr>
          <w:rFonts w:ascii="Arial" w:eastAsia="Arial" w:hAnsi="Arial" w:cs="Arial"/>
          <w:color w:val="000000"/>
          <w:sz w:val="22"/>
          <w:szCs w:val="22"/>
        </w:rPr>
      </w:pPr>
      <w:r w:rsidRPr="00FF7A42">
        <w:rPr>
          <w:rFonts w:ascii="Arial" w:eastAsia="Arial" w:hAnsi="Arial" w:cs="Arial"/>
          <w:color w:val="000000"/>
          <w:sz w:val="22"/>
          <w:szCs w:val="22"/>
        </w:rPr>
        <w:t>2.</w:t>
      </w:r>
      <w:r w:rsidRPr="00FF7A42">
        <w:rPr>
          <w:rFonts w:ascii="Arial" w:eastAsia="Arial" w:hAnsi="Arial" w:cs="Arial"/>
          <w:color w:val="000000"/>
          <w:sz w:val="22"/>
          <w:szCs w:val="22"/>
        </w:rPr>
        <w:tab/>
        <w:t>Kara umowna płatna będzie w ciągu 7 dni od daty wystawienia Wykonawcy noty obciążeniowej obejmującej naliczoną karę umowną, przy czym Zamawiający ma prawo potrąceń kwoty kary umownej z bieżących faktur za wykonane dostawy, wystawionych przez Wykonawcę.</w:t>
      </w:r>
    </w:p>
    <w:p w14:paraId="00000049" w14:textId="77777777" w:rsidR="00E9023A" w:rsidRPr="00FF7A42" w:rsidRDefault="003D5D52">
      <w:pPr>
        <w:pBdr>
          <w:top w:val="nil"/>
          <w:left w:val="nil"/>
          <w:bottom w:val="nil"/>
          <w:right w:val="nil"/>
          <w:between w:val="nil"/>
        </w:pBdr>
        <w:spacing w:line="240" w:lineRule="auto"/>
        <w:ind w:left="0" w:right="-33" w:hanging="2"/>
        <w:jc w:val="both"/>
        <w:rPr>
          <w:rFonts w:ascii="Arial" w:eastAsia="Arial" w:hAnsi="Arial" w:cs="Arial"/>
          <w:color w:val="000000"/>
          <w:sz w:val="22"/>
          <w:szCs w:val="22"/>
        </w:rPr>
      </w:pPr>
      <w:r w:rsidRPr="00FF7A42">
        <w:rPr>
          <w:rFonts w:ascii="Arial" w:eastAsia="Arial" w:hAnsi="Arial" w:cs="Arial"/>
          <w:color w:val="000000"/>
          <w:sz w:val="22"/>
          <w:szCs w:val="22"/>
        </w:rPr>
        <w:t>3.</w:t>
      </w:r>
      <w:r w:rsidRPr="00FF7A42">
        <w:rPr>
          <w:rFonts w:ascii="Arial" w:eastAsia="Arial" w:hAnsi="Arial" w:cs="Arial"/>
          <w:color w:val="000000"/>
          <w:sz w:val="22"/>
          <w:szCs w:val="22"/>
        </w:rPr>
        <w:tab/>
        <w:t xml:space="preserve">Jeżeli kara umowna nie pokryje wysokości poniesionej szkody Zamawiający zastrzega sobie prawo dochodzenia odszkodowania przenoszącego wysokość kary umownej na zasadach ogólnych. </w:t>
      </w:r>
    </w:p>
    <w:p w14:paraId="0000004A" w14:textId="77777777" w:rsidR="00E9023A" w:rsidRPr="00FF7A42" w:rsidRDefault="00E9023A">
      <w:pPr>
        <w:widowControl w:val="0"/>
        <w:pBdr>
          <w:top w:val="nil"/>
          <w:left w:val="nil"/>
          <w:bottom w:val="nil"/>
          <w:right w:val="nil"/>
          <w:between w:val="nil"/>
        </w:pBdr>
        <w:tabs>
          <w:tab w:val="left" w:pos="851"/>
        </w:tabs>
        <w:spacing w:line="240" w:lineRule="auto"/>
        <w:ind w:left="0" w:right="-33" w:hanging="2"/>
        <w:jc w:val="center"/>
        <w:rPr>
          <w:rFonts w:ascii="Arial" w:eastAsia="Arial" w:hAnsi="Arial" w:cs="Arial"/>
          <w:color w:val="000000"/>
          <w:sz w:val="22"/>
          <w:szCs w:val="22"/>
        </w:rPr>
      </w:pPr>
    </w:p>
    <w:p w14:paraId="0000004B" w14:textId="77777777" w:rsidR="00E9023A" w:rsidRPr="00FF7A42" w:rsidRDefault="003D5D52">
      <w:pPr>
        <w:widowControl w:val="0"/>
        <w:pBdr>
          <w:top w:val="nil"/>
          <w:left w:val="nil"/>
          <w:bottom w:val="nil"/>
          <w:right w:val="nil"/>
          <w:between w:val="nil"/>
        </w:pBdr>
        <w:tabs>
          <w:tab w:val="left" w:pos="851"/>
        </w:tabs>
        <w:spacing w:line="240" w:lineRule="auto"/>
        <w:ind w:left="0" w:right="-33" w:hanging="2"/>
        <w:jc w:val="center"/>
        <w:rPr>
          <w:rFonts w:ascii="Arial" w:eastAsia="Arial" w:hAnsi="Arial" w:cs="Arial"/>
          <w:color w:val="000000"/>
          <w:sz w:val="22"/>
          <w:szCs w:val="22"/>
        </w:rPr>
      </w:pPr>
      <w:r w:rsidRPr="00FF7A42">
        <w:rPr>
          <w:rFonts w:ascii="Arial" w:eastAsia="Arial" w:hAnsi="Arial" w:cs="Arial"/>
          <w:b/>
          <w:color w:val="000000"/>
          <w:sz w:val="22"/>
          <w:szCs w:val="22"/>
        </w:rPr>
        <w:t>§ 7</w:t>
      </w:r>
    </w:p>
    <w:p w14:paraId="0000004C" w14:textId="77777777" w:rsidR="00E9023A" w:rsidRPr="00FF7A42" w:rsidRDefault="00E9023A">
      <w:pPr>
        <w:widowControl w:val="0"/>
        <w:pBdr>
          <w:top w:val="nil"/>
          <w:left w:val="nil"/>
          <w:bottom w:val="nil"/>
          <w:right w:val="nil"/>
          <w:between w:val="nil"/>
        </w:pBdr>
        <w:tabs>
          <w:tab w:val="left" w:pos="360"/>
        </w:tabs>
        <w:spacing w:line="240" w:lineRule="auto"/>
        <w:ind w:left="0" w:right="-33" w:hanging="2"/>
        <w:jc w:val="center"/>
        <w:rPr>
          <w:rFonts w:ascii="Arial" w:eastAsia="Arial" w:hAnsi="Arial" w:cs="Arial"/>
          <w:color w:val="000000"/>
          <w:sz w:val="22"/>
          <w:szCs w:val="22"/>
        </w:rPr>
      </w:pPr>
    </w:p>
    <w:p w14:paraId="0000004D" w14:textId="77777777" w:rsidR="00E9023A" w:rsidRPr="00FF7A42" w:rsidRDefault="003D5D52">
      <w:pPr>
        <w:widowControl w:val="0"/>
        <w:numPr>
          <w:ilvl w:val="0"/>
          <w:numId w:val="7"/>
        </w:numPr>
        <w:pBdr>
          <w:top w:val="nil"/>
          <w:left w:val="nil"/>
          <w:bottom w:val="nil"/>
          <w:right w:val="nil"/>
          <w:between w:val="nil"/>
        </w:pBdr>
        <w:spacing w:line="240" w:lineRule="auto"/>
        <w:ind w:left="0" w:hanging="2"/>
        <w:jc w:val="both"/>
        <w:rPr>
          <w:rFonts w:ascii="Arial" w:eastAsia="Arial" w:hAnsi="Arial" w:cs="Arial"/>
          <w:color w:val="000000"/>
          <w:sz w:val="22"/>
          <w:szCs w:val="22"/>
        </w:rPr>
      </w:pPr>
      <w:r w:rsidRPr="00FF7A42">
        <w:rPr>
          <w:rFonts w:ascii="Arial" w:eastAsia="Arial" w:hAnsi="Arial" w:cs="Arial"/>
          <w:color w:val="000000"/>
          <w:sz w:val="22"/>
          <w:szCs w:val="22"/>
        </w:rPr>
        <w:t xml:space="preserve">Zamawiający </w:t>
      </w:r>
      <w:r w:rsidRPr="00FF7A42">
        <w:rPr>
          <w:rFonts w:ascii="Arial" w:eastAsia="Arial" w:hAnsi="Arial" w:cs="Arial"/>
          <w:b/>
          <w:color w:val="000000"/>
          <w:sz w:val="22"/>
          <w:szCs w:val="22"/>
        </w:rPr>
        <w:t>może odstąpić od umowy lub jej części</w:t>
      </w:r>
      <w:r w:rsidRPr="00FF7A42">
        <w:rPr>
          <w:rFonts w:ascii="Arial" w:eastAsia="Arial" w:hAnsi="Arial" w:cs="Arial"/>
          <w:color w:val="000000"/>
          <w:sz w:val="22"/>
          <w:szCs w:val="22"/>
        </w:rPr>
        <w:t>, z przyczyn leżących po stronie Wykonawcy w szczególności w przypadkach:</w:t>
      </w:r>
    </w:p>
    <w:p w14:paraId="0000004E" w14:textId="77777777" w:rsidR="00E9023A" w:rsidRPr="00FF7A42" w:rsidRDefault="003D5D52">
      <w:pPr>
        <w:widowControl w:val="0"/>
        <w:numPr>
          <w:ilvl w:val="0"/>
          <w:numId w:val="8"/>
        </w:numPr>
        <w:pBdr>
          <w:top w:val="nil"/>
          <w:left w:val="nil"/>
          <w:bottom w:val="nil"/>
          <w:right w:val="nil"/>
          <w:between w:val="nil"/>
        </w:pBdr>
        <w:spacing w:line="240" w:lineRule="auto"/>
        <w:ind w:left="0" w:hanging="2"/>
        <w:jc w:val="both"/>
        <w:rPr>
          <w:rFonts w:ascii="Arial" w:eastAsia="Arial" w:hAnsi="Arial" w:cs="Arial"/>
          <w:color w:val="000000"/>
          <w:sz w:val="22"/>
          <w:szCs w:val="22"/>
        </w:rPr>
      </w:pPr>
      <w:r w:rsidRPr="00FF7A42">
        <w:rPr>
          <w:rFonts w:ascii="Arial" w:eastAsia="Arial" w:hAnsi="Arial" w:cs="Arial"/>
          <w:color w:val="000000"/>
          <w:sz w:val="22"/>
          <w:szCs w:val="22"/>
        </w:rPr>
        <w:t>nienależytego wykonywania postanowień niniejszej umowy,</w:t>
      </w:r>
    </w:p>
    <w:p w14:paraId="0000004F" w14:textId="77777777" w:rsidR="00E9023A" w:rsidRPr="00FF7A42" w:rsidRDefault="003D5D52">
      <w:pPr>
        <w:widowControl w:val="0"/>
        <w:numPr>
          <w:ilvl w:val="0"/>
          <w:numId w:val="8"/>
        </w:numPr>
        <w:pBdr>
          <w:top w:val="nil"/>
          <w:left w:val="nil"/>
          <w:bottom w:val="nil"/>
          <w:right w:val="nil"/>
          <w:between w:val="nil"/>
        </w:pBdr>
        <w:spacing w:line="240" w:lineRule="auto"/>
        <w:ind w:left="0" w:hanging="2"/>
        <w:jc w:val="both"/>
        <w:rPr>
          <w:rFonts w:ascii="Arial" w:eastAsia="Arial" w:hAnsi="Arial" w:cs="Arial"/>
          <w:color w:val="000000"/>
          <w:sz w:val="22"/>
          <w:szCs w:val="22"/>
        </w:rPr>
      </w:pPr>
      <w:r w:rsidRPr="00FF7A42">
        <w:rPr>
          <w:rFonts w:ascii="Arial" w:eastAsia="Arial" w:hAnsi="Arial" w:cs="Arial"/>
          <w:color w:val="000000"/>
          <w:sz w:val="22"/>
          <w:szCs w:val="22"/>
        </w:rPr>
        <w:t>gdy Wykonawca odmówi realizacji umowy z przyczyn niezależnych od Zamawiającego,</w:t>
      </w:r>
    </w:p>
    <w:p w14:paraId="00000050" w14:textId="77777777" w:rsidR="00E9023A" w:rsidRPr="00FF7A42" w:rsidRDefault="003D5D52">
      <w:pPr>
        <w:widowControl w:val="0"/>
        <w:numPr>
          <w:ilvl w:val="0"/>
          <w:numId w:val="8"/>
        </w:numPr>
        <w:pBdr>
          <w:top w:val="nil"/>
          <w:left w:val="nil"/>
          <w:bottom w:val="nil"/>
          <w:right w:val="nil"/>
          <w:between w:val="nil"/>
        </w:pBdr>
        <w:spacing w:line="240" w:lineRule="auto"/>
        <w:ind w:left="0" w:hanging="2"/>
        <w:jc w:val="both"/>
        <w:rPr>
          <w:rFonts w:ascii="Arial" w:eastAsia="Arial" w:hAnsi="Arial" w:cs="Arial"/>
          <w:color w:val="000000"/>
          <w:sz w:val="22"/>
          <w:szCs w:val="22"/>
        </w:rPr>
      </w:pPr>
      <w:r w:rsidRPr="00FF7A42">
        <w:rPr>
          <w:rFonts w:ascii="Arial" w:eastAsia="Arial" w:hAnsi="Arial" w:cs="Arial"/>
          <w:sz w:val="22"/>
          <w:szCs w:val="22"/>
        </w:rPr>
        <w:t>dwu</w:t>
      </w:r>
      <w:r w:rsidRPr="00FF7A42">
        <w:rPr>
          <w:rFonts w:ascii="Arial" w:eastAsia="Arial" w:hAnsi="Arial" w:cs="Arial"/>
          <w:color w:val="000000"/>
          <w:sz w:val="22"/>
          <w:szCs w:val="22"/>
        </w:rPr>
        <w:t>krotnego obciążenia Wykonawcy karą umowną przewidzianą postanowieniami niniejszej umowy.</w:t>
      </w:r>
    </w:p>
    <w:p w14:paraId="00000051" w14:textId="77777777" w:rsidR="00E9023A" w:rsidRPr="00FF7A42" w:rsidRDefault="003D5D52">
      <w:pPr>
        <w:widowControl w:val="0"/>
        <w:numPr>
          <w:ilvl w:val="0"/>
          <w:numId w:val="7"/>
        </w:numPr>
        <w:pBdr>
          <w:top w:val="nil"/>
          <w:left w:val="nil"/>
          <w:bottom w:val="nil"/>
          <w:right w:val="nil"/>
          <w:between w:val="nil"/>
        </w:pBdr>
        <w:spacing w:line="240" w:lineRule="auto"/>
        <w:ind w:left="0" w:hanging="2"/>
        <w:jc w:val="both"/>
        <w:rPr>
          <w:rFonts w:ascii="Arial" w:eastAsia="Arial" w:hAnsi="Arial" w:cs="Arial"/>
          <w:color w:val="000000"/>
          <w:sz w:val="22"/>
          <w:szCs w:val="22"/>
        </w:rPr>
      </w:pPr>
      <w:r w:rsidRPr="00FF7A42">
        <w:rPr>
          <w:rFonts w:ascii="Arial" w:eastAsia="Arial" w:hAnsi="Arial" w:cs="Arial"/>
          <w:color w:val="000000"/>
          <w:sz w:val="22"/>
          <w:szCs w:val="22"/>
        </w:rPr>
        <w:t>Przed zastosowaniem powyższego środka, Zamawiający wezwie Wykonawcę do spełnienia świadczenia, wyznaczając mu odpowiedni termin do wykonania obowiązku umownego.</w:t>
      </w:r>
    </w:p>
    <w:p w14:paraId="00000052" w14:textId="58C63A5F" w:rsidR="00E9023A" w:rsidRPr="00FF7A42" w:rsidRDefault="003D5D52">
      <w:pPr>
        <w:widowControl w:val="0"/>
        <w:numPr>
          <w:ilvl w:val="0"/>
          <w:numId w:val="7"/>
        </w:numPr>
        <w:pBdr>
          <w:top w:val="nil"/>
          <w:left w:val="nil"/>
          <w:bottom w:val="nil"/>
          <w:right w:val="nil"/>
          <w:between w:val="nil"/>
        </w:pBdr>
        <w:spacing w:line="240" w:lineRule="auto"/>
        <w:ind w:left="0" w:hanging="2"/>
        <w:jc w:val="both"/>
        <w:rPr>
          <w:rFonts w:ascii="Arial" w:eastAsia="Arial" w:hAnsi="Arial" w:cs="Arial"/>
          <w:color w:val="000000"/>
          <w:sz w:val="22"/>
          <w:szCs w:val="22"/>
        </w:rPr>
      </w:pPr>
      <w:r w:rsidRPr="00FF7A42">
        <w:rPr>
          <w:rFonts w:ascii="Arial" w:eastAsia="Arial" w:hAnsi="Arial" w:cs="Arial"/>
          <w:color w:val="000000"/>
          <w:sz w:val="22"/>
          <w:szCs w:val="22"/>
        </w:rPr>
        <w:t>Zamawiający może odstąpić od umowy, z przyczyn leżących po stronie Zamawiającego, w</w:t>
      </w:r>
      <w:r w:rsidR="00B97820">
        <w:rPr>
          <w:rFonts w:ascii="Arial" w:eastAsia="Arial" w:hAnsi="Arial" w:cs="Arial"/>
          <w:color w:val="000000"/>
          <w:sz w:val="22"/>
          <w:szCs w:val="22"/>
        </w:rPr>
        <w:t> </w:t>
      </w:r>
      <w:r w:rsidRPr="00FF7A42">
        <w:rPr>
          <w:rFonts w:ascii="Arial" w:eastAsia="Arial" w:hAnsi="Arial" w:cs="Arial"/>
          <w:color w:val="000000"/>
          <w:sz w:val="22"/>
          <w:szCs w:val="22"/>
        </w:rPr>
        <w:t xml:space="preserve">szczególności w przypadkach: </w:t>
      </w:r>
    </w:p>
    <w:p w14:paraId="00000053" w14:textId="4DB615D5" w:rsidR="00E9023A" w:rsidRPr="00FF7A42" w:rsidRDefault="003D5D52">
      <w:pPr>
        <w:widowControl w:val="0"/>
        <w:numPr>
          <w:ilvl w:val="0"/>
          <w:numId w:val="9"/>
        </w:numPr>
        <w:pBdr>
          <w:top w:val="nil"/>
          <w:left w:val="nil"/>
          <w:bottom w:val="nil"/>
          <w:right w:val="nil"/>
          <w:between w:val="nil"/>
        </w:pBdr>
        <w:spacing w:line="240" w:lineRule="auto"/>
        <w:ind w:left="0" w:hanging="2"/>
        <w:jc w:val="both"/>
        <w:rPr>
          <w:rFonts w:ascii="Arial" w:eastAsia="Arial" w:hAnsi="Arial" w:cs="Arial"/>
          <w:color w:val="000000"/>
          <w:sz w:val="22"/>
          <w:szCs w:val="22"/>
        </w:rPr>
      </w:pPr>
      <w:r w:rsidRPr="00FF7A42">
        <w:rPr>
          <w:rFonts w:ascii="Arial" w:eastAsia="Arial" w:hAnsi="Arial" w:cs="Arial"/>
          <w:color w:val="000000"/>
          <w:sz w:val="22"/>
          <w:szCs w:val="22"/>
        </w:rPr>
        <w:t>w przypadku wystąpienia istotnej zmiany okoliczności powodującej, że wykonanie umowy nie leży w interesie publicznym, czego nie można było wcześniej przewidzieć w chwili zawarcia umowy, Zamawiający może odstąpić od umowy w terminie 30 dni od powzięcia wiadomości o</w:t>
      </w:r>
      <w:r w:rsidR="00B97820">
        <w:rPr>
          <w:rFonts w:ascii="Arial" w:eastAsia="Arial" w:hAnsi="Arial" w:cs="Arial"/>
          <w:color w:val="000000"/>
          <w:sz w:val="22"/>
          <w:szCs w:val="22"/>
        </w:rPr>
        <w:t> </w:t>
      </w:r>
      <w:r w:rsidRPr="00FF7A42">
        <w:rPr>
          <w:rFonts w:ascii="Arial" w:eastAsia="Arial" w:hAnsi="Arial" w:cs="Arial"/>
          <w:color w:val="000000"/>
          <w:sz w:val="22"/>
          <w:szCs w:val="22"/>
        </w:rPr>
        <w:t>powyższych okolicznościach, w takim przypadku Wykonawca może żądać jedynie wynagrodzenia należnego z tytułu wykonania części umowy, Wykonawcy nie przysługują żadne roszczenia odszkodowawcze.</w:t>
      </w:r>
    </w:p>
    <w:p w14:paraId="00000054" w14:textId="77777777" w:rsidR="00E9023A" w:rsidRPr="00FF7A42" w:rsidRDefault="00E9023A">
      <w:pPr>
        <w:widowControl w:val="0"/>
        <w:pBdr>
          <w:top w:val="nil"/>
          <w:left w:val="nil"/>
          <w:bottom w:val="nil"/>
          <w:right w:val="nil"/>
          <w:between w:val="nil"/>
        </w:pBdr>
        <w:tabs>
          <w:tab w:val="left" w:pos="360"/>
        </w:tabs>
        <w:spacing w:line="240" w:lineRule="auto"/>
        <w:ind w:left="0" w:right="-33" w:hanging="2"/>
        <w:jc w:val="center"/>
        <w:rPr>
          <w:rFonts w:ascii="Arial" w:eastAsia="Arial" w:hAnsi="Arial" w:cs="Arial"/>
          <w:color w:val="000000"/>
          <w:sz w:val="22"/>
          <w:szCs w:val="22"/>
        </w:rPr>
      </w:pPr>
    </w:p>
    <w:p w14:paraId="00000055" w14:textId="77777777" w:rsidR="00E9023A" w:rsidRPr="00FF7A42" w:rsidRDefault="003D5D52">
      <w:pPr>
        <w:widowControl w:val="0"/>
        <w:pBdr>
          <w:top w:val="nil"/>
          <w:left w:val="nil"/>
          <w:bottom w:val="nil"/>
          <w:right w:val="nil"/>
          <w:between w:val="nil"/>
        </w:pBdr>
        <w:tabs>
          <w:tab w:val="left" w:pos="360"/>
        </w:tabs>
        <w:spacing w:line="240" w:lineRule="auto"/>
        <w:ind w:left="0" w:right="-33" w:hanging="2"/>
        <w:jc w:val="center"/>
        <w:rPr>
          <w:rFonts w:ascii="Arial" w:eastAsia="Arial" w:hAnsi="Arial" w:cs="Arial"/>
          <w:color w:val="000000"/>
          <w:sz w:val="22"/>
          <w:szCs w:val="22"/>
        </w:rPr>
      </w:pPr>
      <w:r w:rsidRPr="00FF7A42">
        <w:rPr>
          <w:rFonts w:ascii="Arial" w:eastAsia="Arial" w:hAnsi="Arial" w:cs="Arial"/>
          <w:b/>
          <w:color w:val="000000"/>
          <w:sz w:val="22"/>
          <w:szCs w:val="22"/>
        </w:rPr>
        <w:t>§ 8</w:t>
      </w:r>
    </w:p>
    <w:p w14:paraId="00000056" w14:textId="3D3656B2" w:rsidR="00E9023A" w:rsidRPr="00FF7A42" w:rsidRDefault="003D5D52">
      <w:pPr>
        <w:numPr>
          <w:ilvl w:val="0"/>
          <w:numId w:val="5"/>
        </w:numPr>
        <w:pBdr>
          <w:top w:val="nil"/>
          <w:left w:val="nil"/>
          <w:bottom w:val="nil"/>
          <w:right w:val="nil"/>
          <w:between w:val="nil"/>
        </w:pBdr>
        <w:spacing w:line="240" w:lineRule="auto"/>
        <w:ind w:left="0" w:right="-33" w:hanging="2"/>
        <w:jc w:val="both"/>
        <w:rPr>
          <w:rFonts w:ascii="Arial" w:eastAsia="Arial" w:hAnsi="Arial" w:cs="Arial"/>
          <w:color w:val="000000"/>
          <w:sz w:val="22"/>
          <w:szCs w:val="22"/>
        </w:rPr>
      </w:pPr>
      <w:r w:rsidRPr="00FF7A42">
        <w:rPr>
          <w:rFonts w:ascii="Arial" w:eastAsia="Arial" w:hAnsi="Arial" w:cs="Arial"/>
          <w:color w:val="000000"/>
          <w:sz w:val="22"/>
          <w:szCs w:val="22"/>
        </w:rPr>
        <w:t>Zamawiający przewiduje możliwość zmiany niniejszej umowy w stosunku do treści oferty, na</w:t>
      </w:r>
      <w:r w:rsidR="00B97820">
        <w:rPr>
          <w:rFonts w:ascii="Arial" w:eastAsia="Arial" w:hAnsi="Arial" w:cs="Arial"/>
          <w:color w:val="000000"/>
          <w:sz w:val="22"/>
          <w:szCs w:val="22"/>
        </w:rPr>
        <w:t> </w:t>
      </w:r>
      <w:r w:rsidRPr="00FF7A42">
        <w:rPr>
          <w:rFonts w:ascii="Arial" w:eastAsia="Arial" w:hAnsi="Arial" w:cs="Arial"/>
          <w:color w:val="000000"/>
          <w:sz w:val="22"/>
          <w:szCs w:val="22"/>
        </w:rPr>
        <w:t>podstawie której dokonano wyboru Wykonawcy w następujących przypadkach i na określonych warunkach:</w:t>
      </w:r>
    </w:p>
    <w:p w14:paraId="00000057" w14:textId="77777777" w:rsidR="00E9023A" w:rsidRPr="00FF7A42" w:rsidRDefault="003D5D52">
      <w:pPr>
        <w:numPr>
          <w:ilvl w:val="0"/>
          <w:numId w:val="6"/>
        </w:numPr>
        <w:pBdr>
          <w:top w:val="nil"/>
          <w:left w:val="nil"/>
          <w:bottom w:val="nil"/>
          <w:right w:val="nil"/>
          <w:between w:val="nil"/>
        </w:pBdr>
        <w:spacing w:line="240" w:lineRule="auto"/>
        <w:ind w:left="0" w:right="-33" w:hanging="2"/>
        <w:jc w:val="both"/>
        <w:rPr>
          <w:rFonts w:ascii="Arial" w:eastAsia="Arial" w:hAnsi="Arial" w:cs="Arial"/>
          <w:color w:val="000000"/>
          <w:sz w:val="22"/>
          <w:szCs w:val="22"/>
        </w:rPr>
      </w:pPr>
      <w:r w:rsidRPr="00FF7A42">
        <w:rPr>
          <w:rFonts w:ascii="Arial" w:eastAsia="Arial" w:hAnsi="Arial" w:cs="Arial"/>
          <w:color w:val="000000"/>
          <w:sz w:val="22"/>
          <w:szCs w:val="22"/>
        </w:rPr>
        <w:t>w każdym przypadku, gdy zmiana jest korzystna dla Zamawiającego;</w:t>
      </w:r>
    </w:p>
    <w:p w14:paraId="00000058" w14:textId="77777777" w:rsidR="00E9023A" w:rsidRPr="00FF7A42" w:rsidRDefault="003D5D52">
      <w:pPr>
        <w:numPr>
          <w:ilvl w:val="0"/>
          <w:numId w:val="6"/>
        </w:numPr>
        <w:pBdr>
          <w:top w:val="nil"/>
          <w:left w:val="nil"/>
          <w:bottom w:val="nil"/>
          <w:right w:val="nil"/>
          <w:between w:val="nil"/>
        </w:pBdr>
        <w:spacing w:line="240" w:lineRule="auto"/>
        <w:ind w:left="0" w:right="-33" w:hanging="2"/>
        <w:jc w:val="both"/>
        <w:rPr>
          <w:rFonts w:ascii="Arial" w:eastAsia="Arial" w:hAnsi="Arial" w:cs="Arial"/>
          <w:color w:val="000000"/>
          <w:sz w:val="22"/>
          <w:szCs w:val="22"/>
        </w:rPr>
      </w:pPr>
      <w:r w:rsidRPr="00FF7A42">
        <w:rPr>
          <w:rFonts w:ascii="Arial" w:eastAsia="Arial" w:hAnsi="Arial" w:cs="Arial"/>
          <w:color w:val="000000"/>
          <w:sz w:val="22"/>
          <w:szCs w:val="22"/>
        </w:rPr>
        <w:t>zmiana danych Wykonawcy (np. zmiana adresu, nazwy) lub zmiana wynikająca z przekształcenia podmiotowego po stronie Wykonawcy, skutkującą sukcesją generalną;</w:t>
      </w:r>
    </w:p>
    <w:p w14:paraId="00000059" w14:textId="77777777" w:rsidR="00E9023A" w:rsidRPr="00FF7A42" w:rsidRDefault="003D5D52">
      <w:pPr>
        <w:numPr>
          <w:ilvl w:val="0"/>
          <w:numId w:val="6"/>
        </w:numPr>
        <w:pBdr>
          <w:top w:val="nil"/>
          <w:left w:val="nil"/>
          <w:bottom w:val="nil"/>
          <w:right w:val="nil"/>
          <w:between w:val="nil"/>
        </w:pBdr>
        <w:spacing w:line="240" w:lineRule="auto"/>
        <w:ind w:left="0" w:right="-33" w:hanging="2"/>
        <w:jc w:val="both"/>
        <w:rPr>
          <w:rFonts w:ascii="Arial" w:eastAsia="Arial" w:hAnsi="Arial" w:cs="Arial"/>
          <w:color w:val="000000"/>
          <w:sz w:val="22"/>
          <w:szCs w:val="22"/>
        </w:rPr>
      </w:pPr>
      <w:r w:rsidRPr="00FF7A42">
        <w:rPr>
          <w:rFonts w:ascii="Arial" w:eastAsia="Arial" w:hAnsi="Arial" w:cs="Arial"/>
          <w:color w:val="000000"/>
          <w:sz w:val="22"/>
          <w:szCs w:val="22"/>
        </w:rPr>
        <w:t>zmiany wynikające z powstania niezamierzonych niezgodności pomiędzy zapisami umowy, a treścią oferty;</w:t>
      </w:r>
    </w:p>
    <w:p w14:paraId="0000005A" w14:textId="77777777" w:rsidR="00E9023A" w:rsidRPr="00FF7A42" w:rsidRDefault="003D5D52">
      <w:pPr>
        <w:numPr>
          <w:ilvl w:val="0"/>
          <w:numId w:val="6"/>
        </w:numPr>
        <w:pBdr>
          <w:top w:val="nil"/>
          <w:left w:val="nil"/>
          <w:bottom w:val="nil"/>
          <w:right w:val="nil"/>
          <w:between w:val="nil"/>
        </w:pBdr>
        <w:spacing w:line="240" w:lineRule="auto"/>
        <w:ind w:left="0" w:right="-33" w:hanging="2"/>
        <w:jc w:val="both"/>
        <w:rPr>
          <w:rFonts w:ascii="Arial" w:eastAsia="Arial" w:hAnsi="Arial" w:cs="Arial"/>
          <w:color w:val="000000"/>
          <w:sz w:val="22"/>
          <w:szCs w:val="22"/>
        </w:rPr>
      </w:pPr>
      <w:r w:rsidRPr="00FF7A42">
        <w:rPr>
          <w:rFonts w:ascii="Arial" w:eastAsia="Arial" w:hAnsi="Arial" w:cs="Arial"/>
          <w:color w:val="000000"/>
          <w:sz w:val="22"/>
          <w:szCs w:val="22"/>
        </w:rPr>
        <w:t>zmiany w obowiązujących przepisach prawa mające wpływ na przedmiot i warunki umowy oraz zmiana sytuacji prawnej i faktycznej Wykonawcy i/lub Zamawiającego skutkująca niemożnością realizacji przedmiotu umowy;</w:t>
      </w:r>
    </w:p>
    <w:p w14:paraId="0000005B" w14:textId="77777777" w:rsidR="00E9023A" w:rsidRPr="00FF7A42" w:rsidRDefault="003D5D52">
      <w:pPr>
        <w:numPr>
          <w:ilvl w:val="0"/>
          <w:numId w:val="6"/>
        </w:numPr>
        <w:pBdr>
          <w:top w:val="nil"/>
          <w:left w:val="nil"/>
          <w:bottom w:val="nil"/>
          <w:right w:val="nil"/>
          <w:between w:val="nil"/>
        </w:pBdr>
        <w:spacing w:line="240" w:lineRule="auto"/>
        <w:ind w:left="0" w:right="-33" w:hanging="2"/>
        <w:jc w:val="both"/>
        <w:rPr>
          <w:rFonts w:ascii="Arial" w:eastAsia="Arial" w:hAnsi="Arial" w:cs="Arial"/>
          <w:color w:val="000000"/>
          <w:sz w:val="22"/>
          <w:szCs w:val="22"/>
        </w:rPr>
      </w:pPr>
      <w:r w:rsidRPr="00FF7A42">
        <w:rPr>
          <w:rFonts w:ascii="Arial" w:eastAsia="Arial" w:hAnsi="Arial" w:cs="Arial"/>
          <w:color w:val="000000"/>
          <w:sz w:val="22"/>
          <w:szCs w:val="22"/>
        </w:rPr>
        <w:t xml:space="preserve">dopuszcza się obniżenie wynagrodzenia Wykonawcy przy zachowaniu zakresu jego świadczenia umownego, </w:t>
      </w:r>
    </w:p>
    <w:p w14:paraId="0000005C" w14:textId="77777777" w:rsidR="00E9023A" w:rsidRPr="00FF7A42" w:rsidRDefault="003D5D52">
      <w:pPr>
        <w:numPr>
          <w:ilvl w:val="0"/>
          <w:numId w:val="6"/>
        </w:numPr>
        <w:pBdr>
          <w:top w:val="nil"/>
          <w:left w:val="nil"/>
          <w:bottom w:val="nil"/>
          <w:right w:val="nil"/>
          <w:between w:val="nil"/>
        </w:pBdr>
        <w:spacing w:line="240" w:lineRule="auto"/>
        <w:ind w:left="0" w:right="-33" w:hanging="2"/>
        <w:jc w:val="both"/>
        <w:rPr>
          <w:rFonts w:ascii="Arial" w:eastAsia="Arial" w:hAnsi="Arial" w:cs="Arial"/>
          <w:color w:val="000000"/>
          <w:sz w:val="22"/>
          <w:szCs w:val="22"/>
        </w:rPr>
      </w:pPr>
      <w:r w:rsidRPr="00FF7A42">
        <w:rPr>
          <w:rFonts w:ascii="Arial" w:eastAsia="Arial" w:hAnsi="Arial" w:cs="Arial"/>
          <w:color w:val="000000"/>
          <w:sz w:val="22"/>
          <w:szCs w:val="22"/>
        </w:rPr>
        <w:t>skrócenie terminu wykonania umowy, w szczególności w przypadku wcześniejszego wykorzystania przez Zamawiającego ilości przedmiotu umowy przy zachowaniu jej wartości,</w:t>
      </w:r>
    </w:p>
    <w:p w14:paraId="0000005D" w14:textId="77777777" w:rsidR="00E9023A" w:rsidRPr="00FF7A42" w:rsidRDefault="003D5D52">
      <w:pPr>
        <w:numPr>
          <w:ilvl w:val="0"/>
          <w:numId w:val="6"/>
        </w:numPr>
        <w:pBdr>
          <w:top w:val="nil"/>
          <w:left w:val="nil"/>
          <w:bottom w:val="nil"/>
          <w:right w:val="nil"/>
          <w:between w:val="nil"/>
        </w:pBdr>
        <w:spacing w:line="240" w:lineRule="auto"/>
        <w:ind w:left="0" w:right="-33" w:hanging="2"/>
        <w:jc w:val="both"/>
        <w:rPr>
          <w:rFonts w:ascii="Arial" w:eastAsia="Arial" w:hAnsi="Arial" w:cs="Arial"/>
          <w:color w:val="000000"/>
          <w:sz w:val="22"/>
          <w:szCs w:val="22"/>
        </w:rPr>
      </w:pPr>
      <w:r w:rsidRPr="00FF7A42">
        <w:rPr>
          <w:rFonts w:ascii="Arial" w:eastAsia="Arial" w:hAnsi="Arial" w:cs="Arial"/>
          <w:color w:val="000000"/>
          <w:sz w:val="22"/>
          <w:szCs w:val="22"/>
        </w:rPr>
        <w:t>wydłużenie terminu wykonania umowy, w szczególności w przypadku, gdy wartość umowy nie została wykorzystana w terminie końcowym obowiązywania umowy, maksymalnie o 6 miesięcy,</w:t>
      </w:r>
    </w:p>
    <w:p w14:paraId="0000005E" w14:textId="77777777" w:rsidR="00E9023A" w:rsidRPr="00FF7A42" w:rsidRDefault="003D5D52">
      <w:pPr>
        <w:numPr>
          <w:ilvl w:val="0"/>
          <w:numId w:val="6"/>
        </w:numPr>
        <w:pBdr>
          <w:top w:val="nil"/>
          <w:left w:val="nil"/>
          <w:bottom w:val="nil"/>
          <w:right w:val="nil"/>
          <w:between w:val="nil"/>
        </w:pBdr>
        <w:spacing w:line="240" w:lineRule="auto"/>
        <w:ind w:left="0" w:right="-33" w:hanging="2"/>
        <w:jc w:val="both"/>
        <w:rPr>
          <w:rFonts w:ascii="Arial" w:eastAsia="Arial" w:hAnsi="Arial" w:cs="Arial"/>
          <w:color w:val="000000"/>
          <w:sz w:val="22"/>
          <w:szCs w:val="22"/>
        </w:rPr>
      </w:pPr>
      <w:r w:rsidRPr="00FF7A42">
        <w:rPr>
          <w:rFonts w:ascii="Arial" w:eastAsia="Arial" w:hAnsi="Arial" w:cs="Arial"/>
          <w:color w:val="000000"/>
          <w:sz w:val="22"/>
          <w:szCs w:val="22"/>
        </w:rPr>
        <w:t>zwiększenia kwoty maksymalnego zobowiązania Zamawiającego tj. wartości umowy.</w:t>
      </w:r>
    </w:p>
    <w:p w14:paraId="0000005F" w14:textId="77777777" w:rsidR="00E9023A" w:rsidRPr="00FF7A42" w:rsidRDefault="003D5D52">
      <w:pPr>
        <w:numPr>
          <w:ilvl w:val="0"/>
          <w:numId w:val="5"/>
        </w:numPr>
        <w:pBdr>
          <w:top w:val="nil"/>
          <w:left w:val="nil"/>
          <w:bottom w:val="nil"/>
          <w:right w:val="nil"/>
          <w:between w:val="nil"/>
        </w:pBdr>
        <w:spacing w:line="240" w:lineRule="auto"/>
        <w:ind w:left="0" w:right="-33" w:hanging="2"/>
        <w:jc w:val="both"/>
        <w:rPr>
          <w:rFonts w:ascii="Arial" w:eastAsia="Arial" w:hAnsi="Arial" w:cs="Arial"/>
          <w:color w:val="000000"/>
          <w:sz w:val="22"/>
          <w:szCs w:val="22"/>
        </w:rPr>
      </w:pPr>
      <w:r w:rsidRPr="00FF7A42">
        <w:rPr>
          <w:rFonts w:ascii="Arial" w:eastAsia="Arial" w:hAnsi="Arial" w:cs="Arial"/>
          <w:color w:val="000000"/>
          <w:sz w:val="22"/>
          <w:szCs w:val="22"/>
        </w:rPr>
        <w:t xml:space="preserve">Zmiana postanowień umowy wymaga, pod rygorem nieważności zachowania formy pisemnej i zgody obydwu stron umowy. </w:t>
      </w:r>
    </w:p>
    <w:p w14:paraId="00000060" w14:textId="77777777" w:rsidR="00E9023A" w:rsidRPr="00FF7A42" w:rsidRDefault="00E9023A">
      <w:pPr>
        <w:pBdr>
          <w:top w:val="nil"/>
          <w:left w:val="nil"/>
          <w:bottom w:val="nil"/>
          <w:right w:val="nil"/>
          <w:between w:val="nil"/>
        </w:pBdr>
        <w:spacing w:line="240" w:lineRule="auto"/>
        <w:ind w:left="0" w:right="-33" w:hanging="2"/>
        <w:rPr>
          <w:rFonts w:ascii="Arial" w:eastAsia="Arial" w:hAnsi="Arial" w:cs="Arial"/>
          <w:color w:val="000000"/>
          <w:sz w:val="22"/>
          <w:szCs w:val="22"/>
        </w:rPr>
      </w:pPr>
    </w:p>
    <w:p w14:paraId="00000061" w14:textId="77777777" w:rsidR="00E9023A" w:rsidRPr="00FF7A42" w:rsidRDefault="003D5D52">
      <w:pPr>
        <w:pBdr>
          <w:top w:val="nil"/>
          <w:left w:val="nil"/>
          <w:bottom w:val="nil"/>
          <w:right w:val="nil"/>
          <w:between w:val="nil"/>
        </w:pBdr>
        <w:spacing w:line="240" w:lineRule="auto"/>
        <w:ind w:left="0" w:right="-33" w:hanging="2"/>
        <w:jc w:val="center"/>
        <w:rPr>
          <w:rFonts w:ascii="Arial" w:eastAsia="Arial" w:hAnsi="Arial" w:cs="Arial"/>
          <w:color w:val="000000"/>
          <w:sz w:val="22"/>
          <w:szCs w:val="22"/>
        </w:rPr>
      </w:pPr>
      <w:r w:rsidRPr="00FF7A42">
        <w:rPr>
          <w:rFonts w:ascii="Arial" w:eastAsia="Arial" w:hAnsi="Arial" w:cs="Arial"/>
          <w:b/>
          <w:color w:val="000000"/>
          <w:sz w:val="22"/>
          <w:szCs w:val="22"/>
        </w:rPr>
        <w:t>§ 9</w:t>
      </w:r>
    </w:p>
    <w:p w14:paraId="00000062" w14:textId="77777777" w:rsidR="00E9023A" w:rsidRPr="00FF7A42" w:rsidRDefault="003D5D52">
      <w:pPr>
        <w:widowControl w:val="0"/>
        <w:pBdr>
          <w:top w:val="nil"/>
          <w:left w:val="nil"/>
          <w:bottom w:val="nil"/>
          <w:right w:val="nil"/>
          <w:between w:val="nil"/>
        </w:pBdr>
        <w:tabs>
          <w:tab w:val="left" w:pos="360"/>
        </w:tabs>
        <w:spacing w:line="240" w:lineRule="auto"/>
        <w:ind w:left="0" w:right="-33" w:hanging="2"/>
        <w:jc w:val="both"/>
        <w:rPr>
          <w:rFonts w:ascii="Arial" w:eastAsia="Arial" w:hAnsi="Arial" w:cs="Arial"/>
          <w:color w:val="000000"/>
          <w:sz w:val="22"/>
          <w:szCs w:val="22"/>
        </w:rPr>
      </w:pPr>
      <w:r w:rsidRPr="00FF7A42">
        <w:rPr>
          <w:rFonts w:ascii="Arial" w:eastAsia="Arial" w:hAnsi="Arial" w:cs="Arial"/>
          <w:color w:val="000000"/>
          <w:sz w:val="22"/>
          <w:szCs w:val="22"/>
        </w:rPr>
        <w:t>1. Przeniesienie wierzytelności wynikających z niniejszej umowy sposób określony trybem art. 509-</w:t>
      </w:r>
      <w:r w:rsidRPr="00FF7A42">
        <w:rPr>
          <w:rFonts w:ascii="Arial" w:eastAsia="Arial" w:hAnsi="Arial" w:cs="Arial"/>
          <w:color w:val="000000"/>
          <w:sz w:val="22"/>
          <w:szCs w:val="22"/>
        </w:rPr>
        <w:lastRenderedPageBreak/>
        <w:t>518 KC wymaga zgody Zamawiającego, udzielonej w trybie art. 54 ust. 5 ustawy z dnia 15 kwietnia 2011 r. o działalności leczniczej.</w:t>
      </w:r>
    </w:p>
    <w:p w14:paraId="00000063" w14:textId="050DAFE1" w:rsidR="00E9023A" w:rsidRPr="00FF7A42" w:rsidRDefault="003D5D52">
      <w:pPr>
        <w:widowControl w:val="0"/>
        <w:pBdr>
          <w:top w:val="nil"/>
          <w:left w:val="nil"/>
          <w:bottom w:val="nil"/>
          <w:right w:val="nil"/>
          <w:between w:val="nil"/>
        </w:pBdr>
        <w:tabs>
          <w:tab w:val="left" w:pos="360"/>
        </w:tabs>
        <w:spacing w:line="240" w:lineRule="auto"/>
        <w:ind w:left="0" w:right="-33" w:hanging="2"/>
        <w:jc w:val="both"/>
        <w:rPr>
          <w:rFonts w:ascii="Arial" w:eastAsia="Arial" w:hAnsi="Arial" w:cs="Arial"/>
          <w:color w:val="000000"/>
          <w:sz w:val="22"/>
          <w:szCs w:val="22"/>
        </w:rPr>
      </w:pPr>
      <w:r w:rsidRPr="00FF7A42">
        <w:rPr>
          <w:rFonts w:ascii="Arial" w:eastAsia="Arial" w:hAnsi="Arial" w:cs="Arial"/>
          <w:color w:val="000000"/>
          <w:sz w:val="22"/>
          <w:szCs w:val="22"/>
        </w:rPr>
        <w:t>2. Bez zgody Zamawiającego wierzytelności wynikające z niniejszej umowy nie mogą stanowić przedmiotu poręczenia ani jakiejkolwiek innej umowy zmieniającej strony stosunku zobowiązaniowego wynikającego z realizacji niniejszej umowy, a umowa przenosząca te</w:t>
      </w:r>
      <w:r>
        <w:rPr>
          <w:rFonts w:ascii="Arial" w:eastAsia="Arial" w:hAnsi="Arial" w:cs="Arial"/>
          <w:color w:val="000000"/>
          <w:sz w:val="22"/>
          <w:szCs w:val="22"/>
        </w:rPr>
        <w:t> </w:t>
      </w:r>
      <w:r w:rsidRPr="00FF7A42">
        <w:rPr>
          <w:rFonts w:ascii="Arial" w:eastAsia="Arial" w:hAnsi="Arial" w:cs="Arial"/>
          <w:color w:val="000000"/>
          <w:sz w:val="22"/>
          <w:szCs w:val="22"/>
        </w:rPr>
        <w:t xml:space="preserve">wierzytelności jest nieważna. </w:t>
      </w:r>
    </w:p>
    <w:p w14:paraId="00000064" w14:textId="77777777" w:rsidR="00E9023A" w:rsidRPr="00FF7A42" w:rsidRDefault="00E9023A">
      <w:pPr>
        <w:pBdr>
          <w:top w:val="nil"/>
          <w:left w:val="nil"/>
          <w:bottom w:val="nil"/>
          <w:right w:val="nil"/>
          <w:between w:val="nil"/>
        </w:pBdr>
        <w:spacing w:line="240" w:lineRule="auto"/>
        <w:ind w:left="0" w:right="-33" w:hanging="2"/>
        <w:jc w:val="center"/>
        <w:rPr>
          <w:rFonts w:ascii="Arial" w:eastAsia="Arial" w:hAnsi="Arial" w:cs="Arial"/>
          <w:color w:val="000000"/>
          <w:sz w:val="22"/>
          <w:szCs w:val="22"/>
        </w:rPr>
      </w:pPr>
    </w:p>
    <w:p w14:paraId="00000065" w14:textId="77777777" w:rsidR="00E9023A" w:rsidRPr="00FF7A42" w:rsidRDefault="003D5D52">
      <w:pPr>
        <w:pBdr>
          <w:top w:val="nil"/>
          <w:left w:val="nil"/>
          <w:bottom w:val="nil"/>
          <w:right w:val="nil"/>
          <w:between w:val="nil"/>
        </w:pBdr>
        <w:spacing w:line="240" w:lineRule="auto"/>
        <w:ind w:left="0" w:right="-33" w:hanging="2"/>
        <w:jc w:val="center"/>
        <w:rPr>
          <w:rFonts w:ascii="Arial" w:eastAsia="Arial" w:hAnsi="Arial" w:cs="Arial"/>
          <w:color w:val="000000"/>
          <w:sz w:val="22"/>
          <w:szCs w:val="22"/>
        </w:rPr>
      </w:pPr>
      <w:r w:rsidRPr="00FF7A42">
        <w:rPr>
          <w:rFonts w:ascii="Arial" w:eastAsia="Arial" w:hAnsi="Arial" w:cs="Arial"/>
          <w:b/>
          <w:color w:val="000000"/>
          <w:sz w:val="22"/>
          <w:szCs w:val="22"/>
        </w:rPr>
        <w:t>§ 10</w:t>
      </w:r>
    </w:p>
    <w:p w14:paraId="00000066" w14:textId="77777777" w:rsidR="00E9023A" w:rsidRPr="00FF7A42" w:rsidRDefault="003D5D52" w:rsidP="003D5D52">
      <w:pPr>
        <w:numPr>
          <w:ilvl w:val="0"/>
          <w:numId w:val="1"/>
        </w:numPr>
        <w:pBdr>
          <w:top w:val="nil"/>
          <w:left w:val="nil"/>
          <w:bottom w:val="nil"/>
          <w:right w:val="nil"/>
          <w:between w:val="nil"/>
        </w:pBdr>
        <w:spacing w:line="240" w:lineRule="auto"/>
        <w:ind w:leftChars="0" w:left="2" w:hanging="2"/>
        <w:jc w:val="both"/>
        <w:rPr>
          <w:rFonts w:ascii="Arial" w:eastAsia="Arial" w:hAnsi="Arial" w:cs="Arial"/>
          <w:color w:val="000000"/>
          <w:sz w:val="22"/>
          <w:szCs w:val="22"/>
        </w:rPr>
      </w:pPr>
      <w:r w:rsidRPr="00FF7A42">
        <w:rPr>
          <w:rFonts w:ascii="Arial" w:eastAsia="Arial" w:hAnsi="Arial" w:cs="Arial"/>
          <w:color w:val="000000"/>
          <w:sz w:val="22"/>
          <w:szCs w:val="22"/>
        </w:rPr>
        <w:t xml:space="preserve">Wykonawca ponosi wobec Zamawiającego pełną odpowiedzialność za działania, uchybienia i zaniedbania podwykonawców, w takim samym stopniu, jakby to były działania, uchybienia lub zaniedbania Wykonawcy. </w:t>
      </w:r>
    </w:p>
    <w:p w14:paraId="00000067" w14:textId="77777777" w:rsidR="00E9023A" w:rsidRPr="00FF7A42" w:rsidRDefault="003D5D52" w:rsidP="003D5D52">
      <w:pPr>
        <w:numPr>
          <w:ilvl w:val="0"/>
          <w:numId w:val="1"/>
        </w:numPr>
        <w:pBdr>
          <w:top w:val="nil"/>
          <w:left w:val="nil"/>
          <w:bottom w:val="nil"/>
          <w:right w:val="nil"/>
          <w:between w:val="nil"/>
        </w:pBdr>
        <w:spacing w:line="240" w:lineRule="auto"/>
        <w:ind w:leftChars="0" w:left="2" w:hanging="2"/>
        <w:jc w:val="both"/>
        <w:rPr>
          <w:rFonts w:ascii="Arial" w:eastAsia="Arial" w:hAnsi="Arial" w:cs="Arial"/>
          <w:color w:val="000000"/>
          <w:sz w:val="22"/>
          <w:szCs w:val="22"/>
        </w:rPr>
      </w:pPr>
      <w:r w:rsidRPr="00FF7A42">
        <w:rPr>
          <w:rFonts w:ascii="Arial" w:eastAsia="Arial" w:hAnsi="Arial" w:cs="Arial"/>
          <w:color w:val="000000"/>
          <w:sz w:val="22"/>
          <w:szCs w:val="22"/>
        </w:rPr>
        <w:t>W sprawach nieuregulowanych niniejszą umową będą miały zastosowanie przepisy Kodeksu Cywilnego.</w:t>
      </w:r>
    </w:p>
    <w:p w14:paraId="00000068" w14:textId="77777777" w:rsidR="00E9023A" w:rsidRPr="00FF7A42" w:rsidRDefault="003D5D52" w:rsidP="003D5D52">
      <w:pPr>
        <w:numPr>
          <w:ilvl w:val="0"/>
          <w:numId w:val="1"/>
        </w:numPr>
        <w:pBdr>
          <w:top w:val="nil"/>
          <w:left w:val="nil"/>
          <w:bottom w:val="nil"/>
          <w:right w:val="nil"/>
          <w:between w:val="nil"/>
        </w:pBdr>
        <w:spacing w:line="240" w:lineRule="auto"/>
        <w:ind w:leftChars="0" w:left="2" w:hanging="2"/>
        <w:jc w:val="both"/>
        <w:rPr>
          <w:rFonts w:ascii="Arial" w:eastAsia="Arial" w:hAnsi="Arial" w:cs="Arial"/>
          <w:color w:val="000000"/>
          <w:sz w:val="22"/>
          <w:szCs w:val="22"/>
        </w:rPr>
      </w:pPr>
      <w:r w:rsidRPr="00FF7A42">
        <w:rPr>
          <w:rFonts w:ascii="Arial" w:eastAsia="Arial" w:hAnsi="Arial" w:cs="Arial"/>
          <w:color w:val="000000"/>
          <w:sz w:val="22"/>
          <w:szCs w:val="22"/>
        </w:rPr>
        <w:t>Ewentualne spory wynikłe z umowy będą rozstrzygane przez sąd właściwy miejscowo dla siedziby Zamawiającego.</w:t>
      </w:r>
    </w:p>
    <w:p w14:paraId="00000069" w14:textId="77777777" w:rsidR="00E9023A" w:rsidRPr="00FF7A42" w:rsidRDefault="003D5D52" w:rsidP="003D5D52">
      <w:pPr>
        <w:numPr>
          <w:ilvl w:val="0"/>
          <w:numId w:val="1"/>
        </w:numPr>
        <w:pBdr>
          <w:top w:val="nil"/>
          <w:left w:val="nil"/>
          <w:bottom w:val="nil"/>
          <w:right w:val="nil"/>
          <w:between w:val="nil"/>
        </w:pBdr>
        <w:spacing w:line="240" w:lineRule="auto"/>
        <w:ind w:leftChars="0" w:left="2" w:hanging="2"/>
        <w:jc w:val="both"/>
        <w:rPr>
          <w:rFonts w:ascii="Arial" w:eastAsia="Arial" w:hAnsi="Arial" w:cs="Arial"/>
          <w:color w:val="000000"/>
          <w:sz w:val="22"/>
          <w:szCs w:val="22"/>
        </w:rPr>
      </w:pPr>
      <w:r w:rsidRPr="00FF7A42">
        <w:rPr>
          <w:rFonts w:ascii="Arial" w:eastAsia="Arial" w:hAnsi="Arial" w:cs="Arial"/>
          <w:color w:val="000000"/>
          <w:sz w:val="22"/>
          <w:szCs w:val="22"/>
        </w:rPr>
        <w:t>Umowę niniejszą sporządzono w dwóch jednobrzmiących egzemplarzach, jeden egzemplarz dla Wykonawcy oraz jeden egzemplarz dla Zamawiającego.</w:t>
      </w:r>
    </w:p>
    <w:p w14:paraId="0000006A" w14:textId="029A0C16" w:rsidR="00E9023A" w:rsidRPr="00FF7A42" w:rsidRDefault="003D5D52" w:rsidP="003D5D52">
      <w:pPr>
        <w:numPr>
          <w:ilvl w:val="0"/>
          <w:numId w:val="1"/>
        </w:numPr>
        <w:pBdr>
          <w:top w:val="nil"/>
          <w:left w:val="nil"/>
          <w:bottom w:val="nil"/>
          <w:right w:val="nil"/>
          <w:between w:val="nil"/>
        </w:pBdr>
        <w:spacing w:line="240" w:lineRule="auto"/>
        <w:ind w:leftChars="0" w:left="2" w:hanging="2"/>
        <w:jc w:val="both"/>
        <w:rPr>
          <w:rFonts w:ascii="Arial" w:eastAsia="Arial" w:hAnsi="Arial" w:cs="Arial"/>
          <w:color w:val="000000"/>
          <w:sz w:val="22"/>
          <w:szCs w:val="22"/>
        </w:rPr>
      </w:pPr>
      <w:r w:rsidRPr="00FF7A42">
        <w:rPr>
          <w:rFonts w:ascii="Arial" w:eastAsia="Arial" w:hAnsi="Arial" w:cs="Arial"/>
          <w:color w:val="000000"/>
          <w:sz w:val="22"/>
          <w:szCs w:val="22"/>
        </w:rPr>
        <w:t>Strony zobowiązują się do zachowania w tajemnicy wszelkich informacji podjętych w związku z realizacją niniejszej umowy. Zobowiązują się także do zachowania poufności tych informacji w</w:t>
      </w:r>
      <w:r>
        <w:rPr>
          <w:rFonts w:ascii="Arial" w:eastAsia="Arial" w:hAnsi="Arial" w:cs="Arial"/>
          <w:color w:val="000000"/>
          <w:sz w:val="22"/>
          <w:szCs w:val="22"/>
        </w:rPr>
        <w:t> </w:t>
      </w:r>
      <w:r w:rsidRPr="00FF7A42">
        <w:rPr>
          <w:rFonts w:ascii="Arial" w:eastAsia="Arial" w:hAnsi="Arial" w:cs="Arial"/>
          <w:color w:val="000000"/>
          <w:sz w:val="22"/>
          <w:szCs w:val="22"/>
        </w:rPr>
        <w:t>czasie trwania i po zakończeniu umowy.</w:t>
      </w:r>
    </w:p>
    <w:p w14:paraId="0000006B" w14:textId="77777777" w:rsidR="00E9023A" w:rsidRPr="00FF7A42" w:rsidRDefault="00E9023A">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14:paraId="0000006C" w14:textId="77777777" w:rsidR="00E9023A" w:rsidRPr="00FF7A42" w:rsidRDefault="00E9023A">
      <w:pPr>
        <w:pBdr>
          <w:top w:val="nil"/>
          <w:left w:val="nil"/>
          <w:bottom w:val="nil"/>
          <w:right w:val="nil"/>
          <w:between w:val="nil"/>
        </w:pBdr>
        <w:spacing w:line="240" w:lineRule="auto"/>
        <w:ind w:left="0" w:right="-288" w:hanging="2"/>
        <w:jc w:val="both"/>
        <w:rPr>
          <w:rFonts w:ascii="Arial" w:eastAsia="Arial" w:hAnsi="Arial" w:cs="Arial"/>
          <w:color w:val="000000"/>
          <w:sz w:val="22"/>
          <w:szCs w:val="22"/>
        </w:rPr>
      </w:pPr>
    </w:p>
    <w:p w14:paraId="0000006D" w14:textId="77777777" w:rsidR="00E9023A" w:rsidRPr="00FF7A42" w:rsidRDefault="003D5D52">
      <w:pPr>
        <w:pBdr>
          <w:top w:val="nil"/>
          <w:left w:val="nil"/>
          <w:bottom w:val="nil"/>
          <w:right w:val="nil"/>
          <w:between w:val="nil"/>
        </w:pBdr>
        <w:spacing w:line="240" w:lineRule="auto"/>
        <w:ind w:left="0" w:right="-288" w:hanging="2"/>
        <w:jc w:val="both"/>
        <w:rPr>
          <w:rFonts w:ascii="Arial" w:eastAsia="Arial" w:hAnsi="Arial" w:cs="Arial"/>
          <w:color w:val="000000"/>
          <w:sz w:val="22"/>
          <w:szCs w:val="22"/>
        </w:rPr>
      </w:pPr>
      <w:r w:rsidRPr="00FF7A42">
        <w:rPr>
          <w:rFonts w:ascii="Arial" w:eastAsia="Arial" w:hAnsi="Arial" w:cs="Arial"/>
          <w:b/>
          <w:color w:val="000000"/>
          <w:sz w:val="22"/>
          <w:szCs w:val="22"/>
        </w:rPr>
        <w:tab/>
      </w:r>
    </w:p>
    <w:p w14:paraId="0000006E" w14:textId="77777777" w:rsidR="00E9023A" w:rsidRPr="00FF7A42" w:rsidRDefault="003D5D52">
      <w:pPr>
        <w:pBdr>
          <w:top w:val="nil"/>
          <w:left w:val="nil"/>
          <w:bottom w:val="nil"/>
          <w:right w:val="nil"/>
          <w:between w:val="nil"/>
        </w:pBdr>
        <w:spacing w:line="240" w:lineRule="auto"/>
        <w:ind w:left="0" w:right="-288" w:hanging="2"/>
        <w:jc w:val="both"/>
        <w:rPr>
          <w:rFonts w:ascii="Arial" w:eastAsia="Arial" w:hAnsi="Arial" w:cs="Arial"/>
          <w:color w:val="000000"/>
          <w:sz w:val="22"/>
          <w:szCs w:val="22"/>
        </w:rPr>
      </w:pPr>
      <w:r w:rsidRPr="00FF7A42">
        <w:rPr>
          <w:rFonts w:ascii="Arial" w:eastAsia="Arial" w:hAnsi="Arial" w:cs="Arial"/>
          <w:b/>
          <w:color w:val="000000"/>
          <w:sz w:val="22"/>
          <w:szCs w:val="22"/>
        </w:rPr>
        <w:tab/>
        <w:t xml:space="preserve">   WYKONAWCA:</w:t>
      </w:r>
      <w:r w:rsidRPr="00FF7A42">
        <w:rPr>
          <w:rFonts w:ascii="Arial" w:eastAsia="Arial" w:hAnsi="Arial" w:cs="Arial"/>
          <w:b/>
          <w:color w:val="000000"/>
          <w:sz w:val="22"/>
          <w:szCs w:val="22"/>
        </w:rPr>
        <w:tab/>
      </w:r>
      <w:r w:rsidRPr="00FF7A42">
        <w:rPr>
          <w:rFonts w:ascii="Arial" w:eastAsia="Arial" w:hAnsi="Arial" w:cs="Arial"/>
          <w:b/>
          <w:color w:val="000000"/>
          <w:sz w:val="22"/>
          <w:szCs w:val="22"/>
        </w:rPr>
        <w:tab/>
      </w:r>
      <w:r w:rsidRPr="00FF7A42">
        <w:rPr>
          <w:rFonts w:ascii="Arial" w:eastAsia="Arial" w:hAnsi="Arial" w:cs="Arial"/>
          <w:b/>
          <w:color w:val="000000"/>
          <w:sz w:val="22"/>
          <w:szCs w:val="22"/>
        </w:rPr>
        <w:tab/>
      </w:r>
      <w:r w:rsidRPr="00FF7A42">
        <w:rPr>
          <w:rFonts w:ascii="Arial" w:eastAsia="Arial" w:hAnsi="Arial" w:cs="Arial"/>
          <w:b/>
          <w:color w:val="000000"/>
          <w:sz w:val="22"/>
          <w:szCs w:val="22"/>
        </w:rPr>
        <w:tab/>
      </w:r>
      <w:r w:rsidRPr="00FF7A42">
        <w:rPr>
          <w:rFonts w:ascii="Arial" w:eastAsia="Arial" w:hAnsi="Arial" w:cs="Arial"/>
          <w:b/>
          <w:color w:val="000000"/>
          <w:sz w:val="22"/>
          <w:szCs w:val="22"/>
        </w:rPr>
        <w:tab/>
      </w:r>
      <w:r w:rsidRPr="00FF7A42">
        <w:rPr>
          <w:rFonts w:ascii="Arial" w:eastAsia="Arial" w:hAnsi="Arial" w:cs="Arial"/>
          <w:b/>
          <w:color w:val="000000"/>
          <w:sz w:val="22"/>
          <w:szCs w:val="22"/>
        </w:rPr>
        <w:tab/>
        <w:t xml:space="preserve">     ZAMAWIAJĄCY:</w:t>
      </w:r>
    </w:p>
    <w:sectPr w:rsidR="00E9023A" w:rsidRPr="00FF7A42">
      <w:footerReference w:type="even" r:id="rId8"/>
      <w:footerReference w:type="default" r:id="rId9"/>
      <w:pgSz w:w="11905" w:h="16837"/>
      <w:pgMar w:top="992" w:right="1134" w:bottom="567" w:left="1134" w:header="708" w:footer="708"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9D5A690" w14:textId="77777777" w:rsidR="003D5D52" w:rsidRDefault="003D5D52">
      <w:pPr>
        <w:spacing w:line="240" w:lineRule="auto"/>
        <w:ind w:left="0" w:hanging="2"/>
      </w:pPr>
      <w:r>
        <w:separator/>
      </w:r>
    </w:p>
  </w:endnote>
  <w:endnote w:type="continuationSeparator" w:id="0">
    <w:p w14:paraId="77223052" w14:textId="77777777" w:rsidR="003D5D52" w:rsidRDefault="003D5D52">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Georgia">
    <w:panose1 w:val="02040502050405020303"/>
    <w:charset w:val="EE"/>
    <w:family w:val="roman"/>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FrankfurtGothic">
    <w:panose1 w:val="00000000000000000000"/>
    <w:charset w:val="00"/>
    <w:family w:val="roman"/>
    <w:notTrueType/>
    <w:pitch w:val="default"/>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6F" w14:textId="77777777" w:rsidR="00E9023A" w:rsidRDefault="003D5D52">
    <w:pPr>
      <w:pBdr>
        <w:top w:val="nil"/>
        <w:left w:val="nil"/>
        <w:bottom w:val="nil"/>
        <w:right w:val="nil"/>
        <w:between w:val="nil"/>
      </w:pBdr>
      <w:tabs>
        <w:tab w:val="center" w:pos="4536"/>
        <w:tab w:val="right" w:pos="9072"/>
      </w:tabs>
      <w:spacing w:line="240" w:lineRule="auto"/>
      <w:ind w:left="0" w:hanging="2"/>
      <w:jc w:val="right"/>
      <w:rPr>
        <w:color w:val="000000"/>
        <w:szCs w:val="24"/>
      </w:rPr>
    </w:pPr>
    <w:r>
      <w:rPr>
        <w:color w:val="000000"/>
        <w:szCs w:val="24"/>
      </w:rPr>
      <w:fldChar w:fldCharType="begin"/>
    </w:r>
    <w:r>
      <w:rPr>
        <w:color w:val="000000"/>
        <w:szCs w:val="24"/>
      </w:rPr>
      <w:instrText>PAGE</w:instrText>
    </w:r>
    <w:r>
      <w:rPr>
        <w:color w:val="000000"/>
        <w:szCs w:val="24"/>
      </w:rPr>
      <w:fldChar w:fldCharType="separate"/>
    </w:r>
    <w:r>
      <w:rPr>
        <w:color w:val="000000"/>
        <w:szCs w:val="24"/>
      </w:rPr>
      <w:fldChar w:fldCharType="end"/>
    </w:r>
  </w:p>
  <w:p w14:paraId="00000070" w14:textId="77777777" w:rsidR="00E9023A" w:rsidRDefault="00E9023A">
    <w:pPr>
      <w:pBdr>
        <w:top w:val="nil"/>
        <w:left w:val="nil"/>
        <w:bottom w:val="nil"/>
        <w:right w:val="nil"/>
        <w:between w:val="nil"/>
      </w:pBdr>
      <w:tabs>
        <w:tab w:val="center" w:pos="4536"/>
        <w:tab w:val="right" w:pos="9072"/>
      </w:tabs>
      <w:spacing w:line="240" w:lineRule="auto"/>
      <w:ind w:left="0" w:right="360" w:hanging="2"/>
      <w:rPr>
        <w:color w:val="000000"/>
        <w:szCs w:val="2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71" w14:textId="7C19B9EA" w:rsidR="00E9023A" w:rsidRDefault="003D5D52">
    <w:pPr>
      <w:pBdr>
        <w:top w:val="nil"/>
        <w:left w:val="nil"/>
        <w:bottom w:val="nil"/>
        <w:right w:val="nil"/>
        <w:between w:val="nil"/>
      </w:pBdr>
      <w:tabs>
        <w:tab w:val="center" w:pos="4536"/>
        <w:tab w:val="right" w:pos="9072"/>
      </w:tabs>
      <w:spacing w:line="240" w:lineRule="auto"/>
      <w:ind w:left="0" w:hanging="2"/>
      <w:jc w:val="right"/>
      <w:rPr>
        <w:color w:val="000000"/>
        <w:szCs w:val="24"/>
      </w:rPr>
    </w:pPr>
    <w:r>
      <w:rPr>
        <w:color w:val="000000"/>
        <w:szCs w:val="24"/>
      </w:rPr>
      <w:fldChar w:fldCharType="begin"/>
    </w:r>
    <w:r>
      <w:rPr>
        <w:color w:val="000000"/>
        <w:szCs w:val="24"/>
      </w:rPr>
      <w:instrText>PAGE</w:instrText>
    </w:r>
    <w:r>
      <w:rPr>
        <w:color w:val="000000"/>
        <w:szCs w:val="24"/>
      </w:rPr>
      <w:fldChar w:fldCharType="separate"/>
    </w:r>
    <w:r w:rsidR="00FF7A42">
      <w:rPr>
        <w:noProof/>
        <w:color w:val="000000"/>
        <w:szCs w:val="24"/>
      </w:rPr>
      <w:t>1</w:t>
    </w:r>
    <w:r>
      <w:rPr>
        <w:color w:val="000000"/>
        <w:szCs w:val="24"/>
      </w:rPr>
      <w:fldChar w:fldCharType="end"/>
    </w:r>
  </w:p>
  <w:p w14:paraId="00000072" w14:textId="77777777" w:rsidR="00E9023A" w:rsidRDefault="00E9023A">
    <w:pPr>
      <w:pBdr>
        <w:top w:val="nil"/>
        <w:left w:val="nil"/>
        <w:bottom w:val="nil"/>
        <w:right w:val="nil"/>
        <w:between w:val="nil"/>
      </w:pBdr>
      <w:tabs>
        <w:tab w:val="center" w:pos="4536"/>
        <w:tab w:val="right" w:pos="9072"/>
      </w:tabs>
      <w:spacing w:line="240" w:lineRule="auto"/>
      <w:ind w:left="0" w:right="360" w:hanging="2"/>
      <w:rPr>
        <w:rFonts w:ascii="Arial" w:eastAsia="Arial" w:hAnsi="Arial" w:cs="Arial"/>
        <w:color w:val="000000"/>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8A23C2" w14:textId="77777777" w:rsidR="003D5D52" w:rsidRDefault="003D5D52">
      <w:pPr>
        <w:spacing w:line="240" w:lineRule="auto"/>
        <w:ind w:left="0" w:hanging="2"/>
      </w:pPr>
      <w:r>
        <w:separator/>
      </w:r>
    </w:p>
  </w:footnote>
  <w:footnote w:type="continuationSeparator" w:id="0">
    <w:p w14:paraId="242BF5D3" w14:textId="77777777" w:rsidR="003D5D52" w:rsidRDefault="003D5D52">
      <w:pPr>
        <w:spacing w:line="240" w:lineRule="auto"/>
        <w:ind w:left="0" w:hanging="2"/>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6641B9"/>
    <w:multiLevelType w:val="multilevel"/>
    <w:tmpl w:val="4FD05C22"/>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 w15:restartNumberingAfterBreak="0">
    <w:nsid w:val="0A6A39A0"/>
    <w:multiLevelType w:val="multilevel"/>
    <w:tmpl w:val="C0E25442"/>
    <w:lvl w:ilvl="0">
      <w:start w:val="1"/>
      <w:numFmt w:val="decimal"/>
      <w:lvlText w:val="%1."/>
      <w:lvlJc w:val="left"/>
      <w:pPr>
        <w:ind w:left="360" w:hanging="360"/>
      </w:pPr>
      <w:rPr>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 w15:restartNumberingAfterBreak="0">
    <w:nsid w:val="0A7671BC"/>
    <w:multiLevelType w:val="multilevel"/>
    <w:tmpl w:val="017A26E2"/>
    <w:lvl w:ilvl="0">
      <w:start w:val="1"/>
      <w:numFmt w:val="decimal"/>
      <w:pStyle w:val="Nagwek1"/>
      <w:lvlText w:val="%1."/>
      <w:lvlJc w:val="left"/>
      <w:pPr>
        <w:ind w:left="720" w:hanging="360"/>
      </w:pPr>
      <w:rPr>
        <w:vertAlign w:val="baseline"/>
      </w:rPr>
    </w:lvl>
    <w:lvl w:ilvl="1">
      <w:start w:val="1"/>
      <w:numFmt w:val="lowerLetter"/>
      <w:pStyle w:val="Nagwek2"/>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pStyle w:val="Nagwek5"/>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pStyle w:val="Nagwek7"/>
      <w:lvlText w:val="%7."/>
      <w:lvlJc w:val="left"/>
      <w:pPr>
        <w:ind w:left="5040" w:hanging="360"/>
      </w:pPr>
      <w:rPr>
        <w:vertAlign w:val="baseline"/>
      </w:rPr>
    </w:lvl>
    <w:lvl w:ilvl="7">
      <w:start w:val="1"/>
      <w:numFmt w:val="lowerLetter"/>
      <w:pStyle w:val="Nagwek8"/>
      <w:lvlText w:val="%8."/>
      <w:lvlJc w:val="left"/>
      <w:pPr>
        <w:ind w:left="5760" w:hanging="360"/>
      </w:pPr>
      <w:rPr>
        <w:vertAlign w:val="baseline"/>
      </w:rPr>
    </w:lvl>
    <w:lvl w:ilvl="8">
      <w:start w:val="1"/>
      <w:numFmt w:val="lowerRoman"/>
      <w:pStyle w:val="Nagwek9"/>
      <w:lvlText w:val="%9."/>
      <w:lvlJc w:val="right"/>
      <w:pPr>
        <w:ind w:left="6480" w:hanging="180"/>
      </w:pPr>
      <w:rPr>
        <w:vertAlign w:val="baseline"/>
      </w:rPr>
    </w:lvl>
  </w:abstractNum>
  <w:abstractNum w:abstractNumId="3" w15:restartNumberingAfterBreak="0">
    <w:nsid w:val="14B22C06"/>
    <w:multiLevelType w:val="multilevel"/>
    <w:tmpl w:val="4E4AF136"/>
    <w:lvl w:ilvl="0">
      <w:start w:val="1"/>
      <w:numFmt w:val="lowerLetter"/>
      <w:lvlText w:val="%1)"/>
      <w:lvlJc w:val="left"/>
      <w:pPr>
        <w:ind w:left="436" w:hanging="360"/>
      </w:pPr>
      <w:rPr>
        <w:vertAlign w:val="baseline"/>
      </w:rPr>
    </w:lvl>
    <w:lvl w:ilvl="1">
      <w:start w:val="1"/>
      <w:numFmt w:val="lowerLetter"/>
      <w:lvlText w:val="%2."/>
      <w:lvlJc w:val="left"/>
      <w:pPr>
        <w:ind w:left="1156" w:hanging="360"/>
      </w:pPr>
      <w:rPr>
        <w:vertAlign w:val="baseline"/>
      </w:rPr>
    </w:lvl>
    <w:lvl w:ilvl="2">
      <w:start w:val="1"/>
      <w:numFmt w:val="lowerRoman"/>
      <w:lvlText w:val="%3."/>
      <w:lvlJc w:val="right"/>
      <w:pPr>
        <w:ind w:left="1876" w:hanging="180"/>
      </w:pPr>
      <w:rPr>
        <w:vertAlign w:val="baseline"/>
      </w:rPr>
    </w:lvl>
    <w:lvl w:ilvl="3">
      <w:start w:val="1"/>
      <w:numFmt w:val="decimal"/>
      <w:lvlText w:val="%4."/>
      <w:lvlJc w:val="left"/>
      <w:pPr>
        <w:ind w:left="2596" w:hanging="360"/>
      </w:pPr>
      <w:rPr>
        <w:vertAlign w:val="baseline"/>
      </w:rPr>
    </w:lvl>
    <w:lvl w:ilvl="4">
      <w:start w:val="1"/>
      <w:numFmt w:val="lowerLetter"/>
      <w:lvlText w:val="%5."/>
      <w:lvlJc w:val="left"/>
      <w:pPr>
        <w:ind w:left="3316" w:hanging="360"/>
      </w:pPr>
      <w:rPr>
        <w:vertAlign w:val="baseline"/>
      </w:rPr>
    </w:lvl>
    <w:lvl w:ilvl="5">
      <w:start w:val="1"/>
      <w:numFmt w:val="lowerRoman"/>
      <w:lvlText w:val="%6."/>
      <w:lvlJc w:val="right"/>
      <w:pPr>
        <w:ind w:left="4036" w:hanging="180"/>
      </w:pPr>
      <w:rPr>
        <w:vertAlign w:val="baseline"/>
      </w:rPr>
    </w:lvl>
    <w:lvl w:ilvl="6">
      <w:start w:val="1"/>
      <w:numFmt w:val="decimal"/>
      <w:lvlText w:val="%7."/>
      <w:lvlJc w:val="left"/>
      <w:pPr>
        <w:ind w:left="4756" w:hanging="360"/>
      </w:pPr>
      <w:rPr>
        <w:vertAlign w:val="baseline"/>
      </w:rPr>
    </w:lvl>
    <w:lvl w:ilvl="7">
      <w:start w:val="1"/>
      <w:numFmt w:val="lowerLetter"/>
      <w:lvlText w:val="%8."/>
      <w:lvlJc w:val="left"/>
      <w:pPr>
        <w:ind w:left="5476" w:hanging="360"/>
      </w:pPr>
      <w:rPr>
        <w:vertAlign w:val="baseline"/>
      </w:rPr>
    </w:lvl>
    <w:lvl w:ilvl="8">
      <w:start w:val="1"/>
      <w:numFmt w:val="lowerRoman"/>
      <w:lvlText w:val="%9."/>
      <w:lvlJc w:val="right"/>
      <w:pPr>
        <w:ind w:left="6196" w:hanging="180"/>
      </w:pPr>
      <w:rPr>
        <w:vertAlign w:val="baseline"/>
      </w:rPr>
    </w:lvl>
  </w:abstractNum>
  <w:abstractNum w:abstractNumId="4" w15:restartNumberingAfterBreak="0">
    <w:nsid w:val="23F35A5B"/>
    <w:multiLevelType w:val="multilevel"/>
    <w:tmpl w:val="568E0678"/>
    <w:lvl w:ilvl="0">
      <w:start w:val="1"/>
      <w:numFmt w:val="decimal"/>
      <w:lvlText w:val="%1."/>
      <w:lvlJc w:val="left"/>
      <w:pPr>
        <w:ind w:left="360" w:hanging="360"/>
      </w:pPr>
      <w:rPr>
        <w:b w:val="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 w15:restartNumberingAfterBreak="0">
    <w:nsid w:val="243070F5"/>
    <w:multiLevelType w:val="multilevel"/>
    <w:tmpl w:val="5F84C4F8"/>
    <w:lvl w:ilvl="0">
      <w:start w:val="1"/>
      <w:numFmt w:val="decimal"/>
      <w:lvlText w:val="%1."/>
      <w:lvlJc w:val="left"/>
      <w:pPr>
        <w:ind w:left="360" w:hanging="360"/>
      </w:pPr>
      <w:rPr>
        <w:b w:val="0"/>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6" w15:restartNumberingAfterBreak="0">
    <w:nsid w:val="33742114"/>
    <w:multiLevelType w:val="multilevel"/>
    <w:tmpl w:val="4C282DB6"/>
    <w:lvl w:ilvl="0">
      <w:start w:val="1"/>
      <w:numFmt w:val="lowerLetter"/>
      <w:lvlText w:val="%1)"/>
      <w:lvlJc w:val="left"/>
      <w:pPr>
        <w:ind w:left="436" w:hanging="360"/>
      </w:pPr>
      <w:rPr>
        <w:vertAlign w:val="baseline"/>
      </w:rPr>
    </w:lvl>
    <w:lvl w:ilvl="1">
      <w:start w:val="1"/>
      <w:numFmt w:val="lowerLetter"/>
      <w:lvlText w:val="%2."/>
      <w:lvlJc w:val="left"/>
      <w:pPr>
        <w:ind w:left="1156" w:hanging="360"/>
      </w:pPr>
      <w:rPr>
        <w:vertAlign w:val="baseline"/>
      </w:rPr>
    </w:lvl>
    <w:lvl w:ilvl="2">
      <w:start w:val="1"/>
      <w:numFmt w:val="lowerRoman"/>
      <w:lvlText w:val="%3."/>
      <w:lvlJc w:val="right"/>
      <w:pPr>
        <w:ind w:left="1876" w:hanging="180"/>
      </w:pPr>
      <w:rPr>
        <w:vertAlign w:val="baseline"/>
      </w:rPr>
    </w:lvl>
    <w:lvl w:ilvl="3">
      <w:start w:val="1"/>
      <w:numFmt w:val="decimal"/>
      <w:lvlText w:val="%4."/>
      <w:lvlJc w:val="left"/>
      <w:pPr>
        <w:ind w:left="2596" w:hanging="360"/>
      </w:pPr>
      <w:rPr>
        <w:vertAlign w:val="baseline"/>
      </w:rPr>
    </w:lvl>
    <w:lvl w:ilvl="4">
      <w:start w:val="1"/>
      <w:numFmt w:val="lowerLetter"/>
      <w:lvlText w:val="%5."/>
      <w:lvlJc w:val="left"/>
      <w:pPr>
        <w:ind w:left="3316" w:hanging="360"/>
      </w:pPr>
      <w:rPr>
        <w:vertAlign w:val="baseline"/>
      </w:rPr>
    </w:lvl>
    <w:lvl w:ilvl="5">
      <w:start w:val="1"/>
      <w:numFmt w:val="lowerRoman"/>
      <w:lvlText w:val="%6."/>
      <w:lvlJc w:val="right"/>
      <w:pPr>
        <w:ind w:left="4036" w:hanging="180"/>
      </w:pPr>
      <w:rPr>
        <w:vertAlign w:val="baseline"/>
      </w:rPr>
    </w:lvl>
    <w:lvl w:ilvl="6">
      <w:start w:val="1"/>
      <w:numFmt w:val="decimal"/>
      <w:lvlText w:val="%7."/>
      <w:lvlJc w:val="left"/>
      <w:pPr>
        <w:ind w:left="4756" w:hanging="360"/>
      </w:pPr>
      <w:rPr>
        <w:vertAlign w:val="baseline"/>
      </w:rPr>
    </w:lvl>
    <w:lvl w:ilvl="7">
      <w:start w:val="1"/>
      <w:numFmt w:val="lowerLetter"/>
      <w:lvlText w:val="%8."/>
      <w:lvlJc w:val="left"/>
      <w:pPr>
        <w:ind w:left="5476" w:hanging="360"/>
      </w:pPr>
      <w:rPr>
        <w:vertAlign w:val="baseline"/>
      </w:rPr>
    </w:lvl>
    <w:lvl w:ilvl="8">
      <w:start w:val="1"/>
      <w:numFmt w:val="lowerRoman"/>
      <w:lvlText w:val="%9."/>
      <w:lvlJc w:val="right"/>
      <w:pPr>
        <w:ind w:left="6196" w:hanging="180"/>
      </w:pPr>
      <w:rPr>
        <w:vertAlign w:val="baseline"/>
      </w:rPr>
    </w:lvl>
  </w:abstractNum>
  <w:abstractNum w:abstractNumId="7" w15:restartNumberingAfterBreak="0">
    <w:nsid w:val="370A35D7"/>
    <w:multiLevelType w:val="multilevel"/>
    <w:tmpl w:val="894471DE"/>
    <w:lvl w:ilvl="0">
      <w:start w:val="1"/>
      <w:numFmt w:val="decimal"/>
      <w:pStyle w:val="Listapunktowana4"/>
      <w:lvlText w:val="%1."/>
      <w:lvlJc w:val="left"/>
      <w:pPr>
        <w:ind w:left="76" w:hanging="360"/>
      </w:pPr>
      <w:rPr>
        <w:b w:val="0"/>
        <w:color w:val="000000"/>
        <w:vertAlign w:val="baseline"/>
      </w:rPr>
    </w:lvl>
    <w:lvl w:ilvl="1">
      <w:start w:val="1"/>
      <w:numFmt w:val="lowerLetter"/>
      <w:lvlText w:val="%2."/>
      <w:lvlJc w:val="left"/>
      <w:pPr>
        <w:ind w:left="796" w:hanging="360"/>
      </w:pPr>
      <w:rPr>
        <w:vertAlign w:val="baseline"/>
      </w:rPr>
    </w:lvl>
    <w:lvl w:ilvl="2">
      <w:start w:val="1"/>
      <w:numFmt w:val="lowerRoman"/>
      <w:lvlText w:val="%3."/>
      <w:lvlJc w:val="right"/>
      <w:pPr>
        <w:ind w:left="1516" w:hanging="180"/>
      </w:pPr>
      <w:rPr>
        <w:vertAlign w:val="baseline"/>
      </w:rPr>
    </w:lvl>
    <w:lvl w:ilvl="3">
      <w:start w:val="1"/>
      <w:numFmt w:val="decimal"/>
      <w:lvlText w:val="%4."/>
      <w:lvlJc w:val="left"/>
      <w:pPr>
        <w:ind w:left="2236" w:hanging="360"/>
      </w:pPr>
      <w:rPr>
        <w:vertAlign w:val="baseline"/>
      </w:rPr>
    </w:lvl>
    <w:lvl w:ilvl="4">
      <w:start w:val="1"/>
      <w:numFmt w:val="lowerLetter"/>
      <w:lvlText w:val="%5."/>
      <w:lvlJc w:val="left"/>
      <w:pPr>
        <w:ind w:left="2956" w:hanging="360"/>
      </w:pPr>
      <w:rPr>
        <w:vertAlign w:val="baseline"/>
      </w:rPr>
    </w:lvl>
    <w:lvl w:ilvl="5">
      <w:start w:val="1"/>
      <w:numFmt w:val="lowerRoman"/>
      <w:lvlText w:val="%6."/>
      <w:lvlJc w:val="right"/>
      <w:pPr>
        <w:ind w:left="3676" w:hanging="180"/>
      </w:pPr>
      <w:rPr>
        <w:vertAlign w:val="baseline"/>
      </w:rPr>
    </w:lvl>
    <w:lvl w:ilvl="6">
      <w:start w:val="1"/>
      <w:numFmt w:val="decimal"/>
      <w:lvlText w:val="%7."/>
      <w:lvlJc w:val="left"/>
      <w:pPr>
        <w:ind w:left="4396" w:hanging="360"/>
      </w:pPr>
      <w:rPr>
        <w:vertAlign w:val="baseline"/>
      </w:rPr>
    </w:lvl>
    <w:lvl w:ilvl="7">
      <w:start w:val="1"/>
      <w:numFmt w:val="lowerLetter"/>
      <w:lvlText w:val="%8."/>
      <w:lvlJc w:val="left"/>
      <w:pPr>
        <w:ind w:left="5116" w:hanging="360"/>
      </w:pPr>
      <w:rPr>
        <w:vertAlign w:val="baseline"/>
      </w:rPr>
    </w:lvl>
    <w:lvl w:ilvl="8">
      <w:start w:val="1"/>
      <w:numFmt w:val="lowerRoman"/>
      <w:lvlText w:val="%9."/>
      <w:lvlJc w:val="right"/>
      <w:pPr>
        <w:ind w:left="5836" w:hanging="180"/>
      </w:pPr>
      <w:rPr>
        <w:vertAlign w:val="baseline"/>
      </w:rPr>
    </w:lvl>
  </w:abstractNum>
  <w:abstractNum w:abstractNumId="8" w15:restartNumberingAfterBreak="0">
    <w:nsid w:val="3C5F506C"/>
    <w:multiLevelType w:val="multilevel"/>
    <w:tmpl w:val="EB56F8E2"/>
    <w:lvl w:ilvl="0">
      <w:start w:val="1"/>
      <w:numFmt w:val="decimal"/>
      <w:lvlText w:val="%1."/>
      <w:lvlJc w:val="left"/>
      <w:pPr>
        <w:ind w:left="360" w:hanging="360"/>
      </w:pPr>
      <w:rPr>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9" w15:restartNumberingAfterBreak="0">
    <w:nsid w:val="44680243"/>
    <w:multiLevelType w:val="multilevel"/>
    <w:tmpl w:val="09DED4D8"/>
    <w:lvl w:ilvl="0">
      <w:start w:val="1"/>
      <w:numFmt w:val="decimal"/>
      <w:lvlText w:val="%1)"/>
      <w:lvlJc w:val="left"/>
      <w:pPr>
        <w:ind w:left="786" w:hanging="360"/>
      </w:pPr>
      <w:rPr>
        <w:vertAlign w:val="baseline"/>
      </w:rPr>
    </w:lvl>
    <w:lvl w:ilvl="1">
      <w:start w:val="1"/>
      <w:numFmt w:val="lowerLetter"/>
      <w:lvlText w:val="%2."/>
      <w:lvlJc w:val="left"/>
      <w:pPr>
        <w:ind w:left="1506" w:hanging="360"/>
      </w:pPr>
      <w:rPr>
        <w:vertAlign w:val="baseline"/>
      </w:rPr>
    </w:lvl>
    <w:lvl w:ilvl="2">
      <w:start w:val="1"/>
      <w:numFmt w:val="lowerRoman"/>
      <w:lvlText w:val="%3."/>
      <w:lvlJc w:val="right"/>
      <w:pPr>
        <w:ind w:left="2226" w:hanging="180"/>
      </w:pPr>
      <w:rPr>
        <w:vertAlign w:val="baseline"/>
      </w:rPr>
    </w:lvl>
    <w:lvl w:ilvl="3">
      <w:start w:val="1"/>
      <w:numFmt w:val="decimal"/>
      <w:lvlText w:val="%4."/>
      <w:lvlJc w:val="left"/>
      <w:pPr>
        <w:ind w:left="2946" w:hanging="360"/>
      </w:pPr>
      <w:rPr>
        <w:vertAlign w:val="baseline"/>
      </w:rPr>
    </w:lvl>
    <w:lvl w:ilvl="4">
      <w:start w:val="1"/>
      <w:numFmt w:val="lowerLetter"/>
      <w:lvlText w:val="%5."/>
      <w:lvlJc w:val="left"/>
      <w:pPr>
        <w:ind w:left="3666" w:hanging="360"/>
      </w:pPr>
      <w:rPr>
        <w:vertAlign w:val="baseline"/>
      </w:rPr>
    </w:lvl>
    <w:lvl w:ilvl="5">
      <w:start w:val="1"/>
      <w:numFmt w:val="lowerRoman"/>
      <w:lvlText w:val="%6."/>
      <w:lvlJc w:val="right"/>
      <w:pPr>
        <w:ind w:left="4386" w:hanging="180"/>
      </w:pPr>
      <w:rPr>
        <w:vertAlign w:val="baseline"/>
      </w:rPr>
    </w:lvl>
    <w:lvl w:ilvl="6">
      <w:start w:val="1"/>
      <w:numFmt w:val="decimal"/>
      <w:lvlText w:val="%7."/>
      <w:lvlJc w:val="left"/>
      <w:pPr>
        <w:ind w:left="5106" w:hanging="360"/>
      </w:pPr>
      <w:rPr>
        <w:vertAlign w:val="baseline"/>
      </w:rPr>
    </w:lvl>
    <w:lvl w:ilvl="7">
      <w:start w:val="1"/>
      <w:numFmt w:val="lowerLetter"/>
      <w:lvlText w:val="%8."/>
      <w:lvlJc w:val="left"/>
      <w:pPr>
        <w:ind w:left="5826" w:hanging="360"/>
      </w:pPr>
      <w:rPr>
        <w:vertAlign w:val="baseline"/>
      </w:rPr>
    </w:lvl>
    <w:lvl w:ilvl="8">
      <w:start w:val="1"/>
      <w:numFmt w:val="lowerRoman"/>
      <w:lvlText w:val="%9."/>
      <w:lvlJc w:val="right"/>
      <w:pPr>
        <w:ind w:left="6546" w:hanging="180"/>
      </w:pPr>
      <w:rPr>
        <w:vertAlign w:val="baseline"/>
      </w:rPr>
    </w:lvl>
  </w:abstractNum>
  <w:abstractNum w:abstractNumId="10" w15:restartNumberingAfterBreak="0">
    <w:nsid w:val="497F46FC"/>
    <w:multiLevelType w:val="multilevel"/>
    <w:tmpl w:val="0CE07138"/>
    <w:lvl w:ilvl="0">
      <w:start w:val="1"/>
      <w:numFmt w:val="decimal"/>
      <w:lvlText w:val="%1."/>
      <w:lvlJc w:val="left"/>
      <w:pPr>
        <w:ind w:left="360" w:hanging="360"/>
      </w:pPr>
      <w:rPr>
        <w:b w:val="0"/>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1" w15:restartNumberingAfterBreak="0">
    <w:nsid w:val="5BF2218A"/>
    <w:multiLevelType w:val="multilevel"/>
    <w:tmpl w:val="106A1D60"/>
    <w:lvl w:ilvl="0">
      <w:start w:val="1"/>
      <w:numFmt w:val="lowerLetter"/>
      <w:lvlText w:val="%1)"/>
      <w:lvlJc w:val="left"/>
      <w:pPr>
        <w:ind w:left="786" w:hanging="360"/>
      </w:pPr>
      <w:rPr>
        <w:vertAlign w:val="baseline"/>
      </w:rPr>
    </w:lvl>
    <w:lvl w:ilvl="1">
      <w:start w:val="1"/>
      <w:numFmt w:val="lowerLetter"/>
      <w:lvlText w:val="%2."/>
      <w:lvlJc w:val="left"/>
      <w:pPr>
        <w:ind w:left="1506" w:hanging="360"/>
      </w:pPr>
      <w:rPr>
        <w:vertAlign w:val="baseline"/>
      </w:rPr>
    </w:lvl>
    <w:lvl w:ilvl="2">
      <w:start w:val="1"/>
      <w:numFmt w:val="lowerRoman"/>
      <w:lvlText w:val="%3."/>
      <w:lvlJc w:val="right"/>
      <w:pPr>
        <w:ind w:left="2226" w:hanging="180"/>
      </w:pPr>
      <w:rPr>
        <w:vertAlign w:val="baseline"/>
      </w:rPr>
    </w:lvl>
    <w:lvl w:ilvl="3">
      <w:start w:val="1"/>
      <w:numFmt w:val="decimal"/>
      <w:lvlText w:val="%4."/>
      <w:lvlJc w:val="left"/>
      <w:pPr>
        <w:ind w:left="2946" w:hanging="360"/>
      </w:pPr>
      <w:rPr>
        <w:vertAlign w:val="baseline"/>
      </w:rPr>
    </w:lvl>
    <w:lvl w:ilvl="4">
      <w:start w:val="1"/>
      <w:numFmt w:val="lowerLetter"/>
      <w:lvlText w:val="%5."/>
      <w:lvlJc w:val="left"/>
      <w:pPr>
        <w:ind w:left="3666" w:hanging="360"/>
      </w:pPr>
      <w:rPr>
        <w:vertAlign w:val="baseline"/>
      </w:rPr>
    </w:lvl>
    <w:lvl w:ilvl="5">
      <w:start w:val="1"/>
      <w:numFmt w:val="lowerRoman"/>
      <w:lvlText w:val="%6."/>
      <w:lvlJc w:val="right"/>
      <w:pPr>
        <w:ind w:left="4386" w:hanging="180"/>
      </w:pPr>
      <w:rPr>
        <w:vertAlign w:val="baseline"/>
      </w:rPr>
    </w:lvl>
    <w:lvl w:ilvl="6">
      <w:start w:val="1"/>
      <w:numFmt w:val="decimal"/>
      <w:lvlText w:val="%7."/>
      <w:lvlJc w:val="left"/>
      <w:pPr>
        <w:ind w:left="5106" w:hanging="360"/>
      </w:pPr>
      <w:rPr>
        <w:vertAlign w:val="baseline"/>
      </w:rPr>
    </w:lvl>
    <w:lvl w:ilvl="7">
      <w:start w:val="1"/>
      <w:numFmt w:val="lowerLetter"/>
      <w:lvlText w:val="%8."/>
      <w:lvlJc w:val="left"/>
      <w:pPr>
        <w:ind w:left="5826" w:hanging="360"/>
      </w:pPr>
      <w:rPr>
        <w:vertAlign w:val="baseline"/>
      </w:rPr>
    </w:lvl>
    <w:lvl w:ilvl="8">
      <w:start w:val="1"/>
      <w:numFmt w:val="lowerRoman"/>
      <w:lvlText w:val="%9."/>
      <w:lvlJc w:val="right"/>
      <w:pPr>
        <w:ind w:left="6546" w:hanging="180"/>
      </w:pPr>
      <w:rPr>
        <w:vertAlign w:val="baseline"/>
      </w:rPr>
    </w:lvl>
  </w:abstractNum>
  <w:abstractNum w:abstractNumId="12" w15:restartNumberingAfterBreak="0">
    <w:nsid w:val="6AA639F6"/>
    <w:multiLevelType w:val="multilevel"/>
    <w:tmpl w:val="B92C79DE"/>
    <w:lvl w:ilvl="0">
      <w:start w:val="1"/>
      <w:numFmt w:val="decimal"/>
      <w:lvlText w:val="%1."/>
      <w:lvlJc w:val="left"/>
      <w:pPr>
        <w:ind w:left="360" w:hanging="360"/>
      </w:pPr>
      <w:rPr>
        <w:b w:val="0"/>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3" w15:restartNumberingAfterBreak="0">
    <w:nsid w:val="74A70909"/>
    <w:multiLevelType w:val="multilevel"/>
    <w:tmpl w:val="99641720"/>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4" w15:restartNumberingAfterBreak="0">
    <w:nsid w:val="763F337F"/>
    <w:multiLevelType w:val="multilevel"/>
    <w:tmpl w:val="AF04ADD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16cid:durableId="2000306118">
    <w:abstractNumId w:val="2"/>
  </w:num>
  <w:num w:numId="2" w16cid:durableId="1300111980">
    <w:abstractNumId w:val="13"/>
  </w:num>
  <w:num w:numId="3" w16cid:durableId="1444497820">
    <w:abstractNumId w:val="14"/>
  </w:num>
  <w:num w:numId="4" w16cid:durableId="967977501">
    <w:abstractNumId w:val="8"/>
  </w:num>
  <w:num w:numId="5" w16cid:durableId="1617715270">
    <w:abstractNumId w:val="4"/>
  </w:num>
  <w:num w:numId="6" w16cid:durableId="2007053169">
    <w:abstractNumId w:val="0"/>
  </w:num>
  <w:num w:numId="7" w16cid:durableId="1720008285">
    <w:abstractNumId w:val="7"/>
  </w:num>
  <w:num w:numId="8" w16cid:durableId="746389807">
    <w:abstractNumId w:val="3"/>
  </w:num>
  <w:num w:numId="9" w16cid:durableId="926578257">
    <w:abstractNumId w:val="6"/>
  </w:num>
  <w:num w:numId="10" w16cid:durableId="1814516529">
    <w:abstractNumId w:val="12"/>
  </w:num>
  <w:num w:numId="11" w16cid:durableId="1071733051">
    <w:abstractNumId w:val="5"/>
  </w:num>
  <w:num w:numId="12" w16cid:durableId="1457871240">
    <w:abstractNumId w:val="1"/>
  </w:num>
  <w:num w:numId="13" w16cid:durableId="1371766302">
    <w:abstractNumId w:val="10"/>
  </w:num>
  <w:num w:numId="14" w16cid:durableId="719329757">
    <w:abstractNumId w:val="9"/>
  </w:num>
  <w:num w:numId="15" w16cid:durableId="197416649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023A"/>
    <w:rsid w:val="000E5108"/>
    <w:rsid w:val="003D5D52"/>
    <w:rsid w:val="00A46DB9"/>
    <w:rsid w:val="00B97820"/>
    <w:rsid w:val="00E17CDB"/>
    <w:rsid w:val="00E57253"/>
    <w:rsid w:val="00E9023A"/>
    <w:rsid w:val="00FF7A4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728552"/>
  <w15:docId w15:val="{06733CB3-BBEB-4EA1-B788-95D93A69CA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pacing w:line="1" w:lineRule="atLeast"/>
      <w:ind w:leftChars="-1" w:left="-1" w:hangingChars="1" w:hanging="1"/>
      <w:textDirection w:val="btLr"/>
      <w:textAlignment w:val="top"/>
      <w:outlineLvl w:val="0"/>
    </w:pPr>
    <w:rPr>
      <w:position w:val="-1"/>
      <w:sz w:val="24"/>
      <w:lang w:eastAsia="ar-SA"/>
    </w:rPr>
  </w:style>
  <w:style w:type="paragraph" w:styleId="Nagwek1">
    <w:name w:val="heading 1"/>
    <w:basedOn w:val="Normalny"/>
    <w:next w:val="Normalny"/>
    <w:uiPriority w:val="9"/>
    <w:qFormat/>
    <w:pPr>
      <w:keepNext/>
      <w:widowControl w:val="0"/>
      <w:numPr>
        <w:numId w:val="1"/>
      </w:numPr>
      <w:ind w:left="142" w:hanging="142"/>
      <w:jc w:val="both"/>
    </w:pPr>
  </w:style>
  <w:style w:type="paragraph" w:styleId="Nagwek2">
    <w:name w:val="heading 2"/>
    <w:basedOn w:val="Normalny"/>
    <w:next w:val="Normalny"/>
    <w:uiPriority w:val="9"/>
    <w:semiHidden/>
    <w:unhideWhenUsed/>
    <w:qFormat/>
    <w:pPr>
      <w:keepNext/>
      <w:widowControl w:val="0"/>
      <w:numPr>
        <w:ilvl w:val="1"/>
        <w:numId w:val="1"/>
      </w:numPr>
      <w:ind w:left="-1" w:hanging="1"/>
      <w:jc w:val="center"/>
      <w:outlineLvl w:val="1"/>
    </w:pPr>
    <w:rPr>
      <w:b/>
      <w:sz w:val="28"/>
    </w:rPr>
  </w:style>
  <w:style w:type="paragraph" w:styleId="Nagwek3">
    <w:name w:val="heading 3"/>
    <w:basedOn w:val="Normalny"/>
    <w:next w:val="Normalny"/>
    <w:uiPriority w:val="9"/>
    <w:semiHidden/>
    <w:unhideWhenUsed/>
    <w:qFormat/>
    <w:pPr>
      <w:keepNext/>
      <w:widowControl w:val="0"/>
      <w:ind w:left="284" w:firstLine="0"/>
      <w:outlineLvl w:val="2"/>
    </w:pPr>
  </w:style>
  <w:style w:type="paragraph" w:styleId="Nagwek4">
    <w:name w:val="heading 4"/>
    <w:basedOn w:val="Normalny"/>
    <w:next w:val="Normalny"/>
    <w:uiPriority w:val="9"/>
    <w:semiHidden/>
    <w:unhideWhenUsed/>
    <w:qFormat/>
    <w:pPr>
      <w:keepNext/>
      <w:jc w:val="right"/>
      <w:outlineLvl w:val="3"/>
    </w:pPr>
    <w:rPr>
      <w:b/>
      <w:i/>
      <w:color w:val="000000"/>
      <w:sz w:val="22"/>
    </w:rPr>
  </w:style>
  <w:style w:type="paragraph" w:styleId="Nagwek5">
    <w:name w:val="heading 5"/>
    <w:basedOn w:val="Normalny"/>
    <w:next w:val="Normalny"/>
    <w:uiPriority w:val="9"/>
    <w:semiHidden/>
    <w:unhideWhenUsed/>
    <w:qFormat/>
    <w:pPr>
      <w:keepNext/>
      <w:numPr>
        <w:ilvl w:val="4"/>
        <w:numId w:val="1"/>
      </w:numPr>
      <w:ind w:left="5098" w:firstLine="566"/>
      <w:jc w:val="center"/>
      <w:outlineLvl w:val="4"/>
    </w:pPr>
    <w:rPr>
      <w:i/>
      <w:spacing w:val="20"/>
    </w:rPr>
  </w:style>
  <w:style w:type="paragraph" w:styleId="Nagwek6">
    <w:name w:val="heading 6"/>
    <w:basedOn w:val="Normalny"/>
    <w:next w:val="Normalny"/>
    <w:uiPriority w:val="9"/>
    <w:semiHidden/>
    <w:unhideWhenUsed/>
    <w:qFormat/>
    <w:pPr>
      <w:keepNext/>
      <w:ind w:left="1134" w:firstLine="282"/>
      <w:outlineLvl w:val="5"/>
    </w:pPr>
    <w:rPr>
      <w:sz w:val="28"/>
    </w:rPr>
  </w:style>
  <w:style w:type="paragraph" w:styleId="Nagwek7">
    <w:name w:val="heading 7"/>
    <w:basedOn w:val="Normalny"/>
    <w:next w:val="Normalny"/>
    <w:pPr>
      <w:keepNext/>
      <w:numPr>
        <w:ilvl w:val="6"/>
        <w:numId w:val="1"/>
      </w:numPr>
      <w:ind w:left="-1" w:hanging="1"/>
      <w:outlineLvl w:val="6"/>
    </w:pPr>
    <w:rPr>
      <w:b/>
      <w:spacing w:val="20"/>
      <w:sz w:val="22"/>
    </w:rPr>
  </w:style>
  <w:style w:type="paragraph" w:styleId="Nagwek8">
    <w:name w:val="heading 8"/>
    <w:basedOn w:val="Normalny"/>
    <w:next w:val="Normalny"/>
    <w:pPr>
      <w:keepNext/>
      <w:numPr>
        <w:ilvl w:val="7"/>
        <w:numId w:val="1"/>
      </w:numPr>
      <w:ind w:left="-1" w:hanging="1"/>
      <w:jc w:val="both"/>
      <w:outlineLvl w:val="7"/>
    </w:pPr>
    <w:rPr>
      <w:b/>
      <w:spacing w:val="20"/>
      <w:sz w:val="22"/>
    </w:rPr>
  </w:style>
  <w:style w:type="paragraph" w:styleId="Nagwek9">
    <w:name w:val="heading 9"/>
    <w:basedOn w:val="Normalny"/>
    <w:next w:val="Normalny"/>
    <w:pPr>
      <w:keepNext/>
      <w:numPr>
        <w:ilvl w:val="8"/>
        <w:numId w:val="1"/>
      </w:numPr>
      <w:ind w:left="708" w:hanging="708"/>
      <w:outlineLvl w:val="8"/>
    </w:pPr>
    <w:rPr>
      <w:b/>
      <w:spacing w:val="20"/>
      <w:sz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ytu">
    <w:name w:val="Title"/>
    <w:basedOn w:val="Normalny"/>
    <w:next w:val="Podtytu"/>
    <w:uiPriority w:val="10"/>
    <w:qFormat/>
    <w:pPr>
      <w:jc w:val="center"/>
    </w:pPr>
    <w:rPr>
      <w:b/>
    </w:rPr>
  </w:style>
  <w:style w:type="character" w:customStyle="1" w:styleId="Znakinumeracji">
    <w:name w:val="Znaki numeracji"/>
    <w:rPr>
      <w:w w:val="100"/>
      <w:position w:val="-1"/>
      <w:effect w:val="none"/>
      <w:vertAlign w:val="baseline"/>
      <w:cs w:val="0"/>
      <w:em w:val="none"/>
    </w:rPr>
  </w:style>
  <w:style w:type="character" w:customStyle="1" w:styleId="WW8Num5z0">
    <w:name w:val="WW8Num5z0"/>
    <w:rPr>
      <w:rFonts w:ascii="Wingdings" w:hAnsi="Wingdings"/>
      <w:w w:val="100"/>
      <w:position w:val="-1"/>
      <w:effect w:val="none"/>
      <w:vertAlign w:val="baseline"/>
      <w:cs w:val="0"/>
      <w:em w:val="none"/>
    </w:rPr>
  </w:style>
  <w:style w:type="character" w:customStyle="1" w:styleId="WW8Num20z0">
    <w:name w:val="WW8Num20z0"/>
    <w:rPr>
      <w:rFonts w:ascii="Wingdings" w:hAnsi="Wingdings"/>
      <w:w w:val="100"/>
      <w:position w:val="-1"/>
      <w:effect w:val="none"/>
      <w:vertAlign w:val="baseline"/>
      <w:cs w:val="0"/>
      <w:em w:val="none"/>
    </w:rPr>
  </w:style>
  <w:style w:type="character" w:customStyle="1" w:styleId="WW8Num32z0">
    <w:name w:val="WW8Num32z0"/>
    <w:rPr>
      <w:rFonts w:ascii="Wingdings" w:hAnsi="Wingdings"/>
      <w:w w:val="100"/>
      <w:position w:val="-1"/>
      <w:effect w:val="none"/>
      <w:vertAlign w:val="baseline"/>
      <w:cs w:val="0"/>
      <w:em w:val="none"/>
    </w:rPr>
  </w:style>
  <w:style w:type="character" w:customStyle="1" w:styleId="WW8Num44z0">
    <w:name w:val="WW8Num44z0"/>
    <w:rPr>
      <w:rFonts w:ascii="Wingdings" w:hAnsi="Wingdings"/>
      <w:w w:val="100"/>
      <w:position w:val="-1"/>
      <w:effect w:val="none"/>
      <w:vertAlign w:val="baseline"/>
      <w:cs w:val="0"/>
      <w:em w:val="none"/>
    </w:rPr>
  </w:style>
  <w:style w:type="character" w:customStyle="1" w:styleId="WW8Num51z0">
    <w:name w:val="WW8Num51z0"/>
    <w:rPr>
      <w:rFonts w:ascii="Wingdings" w:hAnsi="Wingdings"/>
      <w:w w:val="100"/>
      <w:position w:val="-1"/>
      <w:effect w:val="none"/>
      <w:vertAlign w:val="baseline"/>
      <w:cs w:val="0"/>
      <w:em w:val="none"/>
    </w:rPr>
  </w:style>
  <w:style w:type="character" w:customStyle="1" w:styleId="WW8Num64z0">
    <w:name w:val="WW8Num64z0"/>
    <w:rPr>
      <w:rFonts w:ascii="Wingdings" w:hAnsi="Wingdings"/>
      <w:w w:val="100"/>
      <w:position w:val="-1"/>
      <w:effect w:val="none"/>
      <w:vertAlign w:val="baseline"/>
      <w:cs w:val="0"/>
      <w:em w:val="none"/>
    </w:rPr>
  </w:style>
  <w:style w:type="character" w:customStyle="1" w:styleId="WW8Num66z0">
    <w:name w:val="WW8Num66z0"/>
    <w:rPr>
      <w:rFonts w:ascii="Symbol" w:hAnsi="Symbol"/>
      <w:w w:val="100"/>
      <w:position w:val="-1"/>
      <w:effect w:val="none"/>
      <w:vertAlign w:val="baseline"/>
      <w:cs w:val="0"/>
      <w:em w:val="none"/>
    </w:rPr>
  </w:style>
  <w:style w:type="character" w:customStyle="1" w:styleId="WW8Num78z0">
    <w:name w:val="WW8Num78z0"/>
    <w:rPr>
      <w:rFonts w:ascii="Wingdings" w:hAnsi="Wingdings"/>
      <w:w w:val="100"/>
      <w:position w:val="-1"/>
      <w:effect w:val="none"/>
      <w:vertAlign w:val="baseline"/>
      <w:cs w:val="0"/>
      <w:em w:val="none"/>
    </w:rPr>
  </w:style>
  <w:style w:type="character" w:customStyle="1" w:styleId="WW8Num79z0">
    <w:name w:val="WW8Num79z0"/>
    <w:rPr>
      <w:rFonts w:ascii="Wingdings" w:hAnsi="Wingdings"/>
      <w:w w:val="100"/>
      <w:position w:val="-1"/>
      <w:effect w:val="none"/>
      <w:vertAlign w:val="baseline"/>
      <w:cs w:val="0"/>
      <w:em w:val="none"/>
    </w:rPr>
  </w:style>
  <w:style w:type="character" w:customStyle="1" w:styleId="WW8Num83z0">
    <w:name w:val="WW8Num83z0"/>
    <w:rPr>
      <w:rFonts w:ascii="Symbol" w:hAnsi="Symbol"/>
      <w:w w:val="100"/>
      <w:position w:val="-1"/>
      <w:effect w:val="none"/>
      <w:vertAlign w:val="baseline"/>
      <w:cs w:val="0"/>
      <w:em w:val="none"/>
    </w:rPr>
  </w:style>
  <w:style w:type="character" w:customStyle="1" w:styleId="WW8Num86z0">
    <w:name w:val="WW8Num86z0"/>
    <w:rPr>
      <w:rFonts w:ascii="Symbol" w:hAnsi="Symbol"/>
      <w:w w:val="100"/>
      <w:position w:val="-1"/>
      <w:effect w:val="none"/>
      <w:vertAlign w:val="baseline"/>
      <w:cs w:val="0"/>
      <w:em w:val="none"/>
    </w:rPr>
  </w:style>
  <w:style w:type="character" w:customStyle="1" w:styleId="WW8Num87z0">
    <w:name w:val="WW8Num87z0"/>
    <w:rPr>
      <w:rFonts w:ascii="Symbol" w:hAnsi="Symbol"/>
      <w:w w:val="100"/>
      <w:position w:val="-1"/>
      <w:effect w:val="none"/>
      <w:vertAlign w:val="baseline"/>
      <w:cs w:val="0"/>
      <w:em w:val="none"/>
    </w:rPr>
  </w:style>
  <w:style w:type="character" w:customStyle="1" w:styleId="WW8Num94z0">
    <w:name w:val="WW8Num94z0"/>
    <w:rPr>
      <w:rFonts w:ascii="Wingdings" w:hAnsi="Wingdings"/>
      <w:w w:val="100"/>
      <w:position w:val="-1"/>
      <w:effect w:val="none"/>
      <w:vertAlign w:val="baseline"/>
      <w:cs w:val="0"/>
      <w:em w:val="none"/>
    </w:rPr>
  </w:style>
  <w:style w:type="character" w:customStyle="1" w:styleId="WW8Num100z0">
    <w:name w:val="WW8Num100z0"/>
    <w:rPr>
      <w:rFonts w:ascii="Symbol" w:hAnsi="Symbol"/>
      <w:w w:val="100"/>
      <w:position w:val="-1"/>
      <w:effect w:val="none"/>
      <w:vertAlign w:val="baseline"/>
      <w:cs w:val="0"/>
      <w:em w:val="none"/>
    </w:rPr>
  </w:style>
  <w:style w:type="character" w:customStyle="1" w:styleId="WW8Num103z0">
    <w:name w:val="WW8Num103z0"/>
    <w:rPr>
      <w:rFonts w:ascii="Wingdings" w:hAnsi="Wingdings"/>
      <w:w w:val="100"/>
      <w:position w:val="-1"/>
      <w:effect w:val="none"/>
      <w:vertAlign w:val="baseline"/>
      <w:cs w:val="0"/>
      <w:em w:val="none"/>
    </w:rPr>
  </w:style>
  <w:style w:type="character" w:customStyle="1" w:styleId="WW8Num108z0">
    <w:name w:val="WW8Num108z0"/>
    <w:rPr>
      <w:rFonts w:ascii="Wingdings" w:hAnsi="Wingdings"/>
      <w:w w:val="100"/>
      <w:position w:val="-1"/>
      <w:effect w:val="none"/>
      <w:vertAlign w:val="baseline"/>
      <w:cs w:val="0"/>
      <w:em w:val="none"/>
    </w:rPr>
  </w:style>
  <w:style w:type="character" w:customStyle="1" w:styleId="WW8Num114z0">
    <w:name w:val="WW8Num114z0"/>
    <w:rPr>
      <w:rFonts w:ascii="Symbol" w:hAnsi="Symbol"/>
      <w:w w:val="100"/>
      <w:position w:val="-1"/>
      <w:effect w:val="none"/>
      <w:vertAlign w:val="baseline"/>
      <w:cs w:val="0"/>
      <w:em w:val="none"/>
    </w:rPr>
  </w:style>
  <w:style w:type="character" w:customStyle="1" w:styleId="WW8Num124z0">
    <w:name w:val="WW8Num124z0"/>
    <w:rPr>
      <w:rFonts w:ascii="Wingdings" w:hAnsi="Wingdings"/>
      <w:w w:val="100"/>
      <w:position w:val="-1"/>
      <w:effect w:val="none"/>
      <w:vertAlign w:val="baseline"/>
      <w:cs w:val="0"/>
      <w:em w:val="none"/>
    </w:rPr>
  </w:style>
  <w:style w:type="character" w:customStyle="1" w:styleId="WW8Num125z0">
    <w:name w:val="WW8Num125z0"/>
    <w:rPr>
      <w:rFonts w:ascii="Wingdings" w:hAnsi="Wingdings"/>
      <w:w w:val="100"/>
      <w:position w:val="-1"/>
      <w:effect w:val="none"/>
      <w:vertAlign w:val="baseline"/>
      <w:cs w:val="0"/>
      <w:em w:val="none"/>
    </w:rPr>
  </w:style>
  <w:style w:type="character" w:customStyle="1" w:styleId="WW8Num126z0">
    <w:name w:val="WW8Num126z0"/>
    <w:rPr>
      <w:rFonts w:ascii="Wingdings" w:hAnsi="Wingdings"/>
      <w:w w:val="100"/>
      <w:position w:val="-1"/>
      <w:effect w:val="none"/>
      <w:vertAlign w:val="baseline"/>
      <w:cs w:val="0"/>
      <w:em w:val="none"/>
    </w:rPr>
  </w:style>
  <w:style w:type="character" w:customStyle="1" w:styleId="WW8Num132z0">
    <w:name w:val="WW8Num132z0"/>
    <w:rPr>
      <w:rFonts w:ascii="Wingdings" w:hAnsi="Wingdings"/>
      <w:w w:val="100"/>
      <w:position w:val="-1"/>
      <w:effect w:val="none"/>
      <w:vertAlign w:val="baseline"/>
      <w:cs w:val="0"/>
      <w:em w:val="none"/>
    </w:rPr>
  </w:style>
  <w:style w:type="character" w:customStyle="1" w:styleId="WW8Num140z0">
    <w:name w:val="WW8Num140z0"/>
    <w:rPr>
      <w:rFonts w:ascii="Symbol" w:hAnsi="Symbol"/>
      <w:w w:val="100"/>
      <w:position w:val="-1"/>
      <w:effect w:val="none"/>
      <w:vertAlign w:val="baseline"/>
      <w:cs w:val="0"/>
      <w:em w:val="none"/>
    </w:rPr>
  </w:style>
  <w:style w:type="character" w:customStyle="1" w:styleId="WW8Num142z0">
    <w:name w:val="WW8Num142z0"/>
    <w:rPr>
      <w:b w:val="0"/>
      <w:i w:val="0"/>
      <w:w w:val="100"/>
      <w:position w:val="-1"/>
      <w:effect w:val="none"/>
      <w:vertAlign w:val="baseline"/>
      <w:cs w:val="0"/>
      <w:em w:val="none"/>
    </w:rPr>
  </w:style>
  <w:style w:type="character" w:customStyle="1" w:styleId="WW8Num146z0">
    <w:name w:val="WW8Num146z0"/>
    <w:rPr>
      <w:rFonts w:ascii="Symbol" w:hAnsi="Symbol"/>
      <w:w w:val="100"/>
      <w:position w:val="-1"/>
      <w:effect w:val="none"/>
      <w:vertAlign w:val="baseline"/>
      <w:cs w:val="0"/>
      <w:em w:val="none"/>
    </w:rPr>
  </w:style>
  <w:style w:type="character" w:customStyle="1" w:styleId="WW8Num149z0">
    <w:name w:val="WW8Num149z0"/>
    <w:rPr>
      <w:rFonts w:ascii="Wingdings" w:hAnsi="Wingdings"/>
      <w:w w:val="100"/>
      <w:position w:val="-1"/>
      <w:effect w:val="none"/>
      <w:vertAlign w:val="baseline"/>
      <w:cs w:val="0"/>
      <w:em w:val="none"/>
    </w:rPr>
  </w:style>
  <w:style w:type="character" w:customStyle="1" w:styleId="WW8Num161z0">
    <w:name w:val="WW8Num161z0"/>
    <w:rPr>
      <w:rFonts w:ascii="Wingdings" w:hAnsi="Wingdings"/>
      <w:w w:val="100"/>
      <w:position w:val="-1"/>
      <w:effect w:val="none"/>
      <w:vertAlign w:val="baseline"/>
      <w:cs w:val="0"/>
      <w:em w:val="none"/>
    </w:rPr>
  </w:style>
  <w:style w:type="character" w:customStyle="1" w:styleId="WW8Num176z0">
    <w:name w:val="WW8Num176z0"/>
    <w:rPr>
      <w:rFonts w:ascii="Symbol" w:hAnsi="Symbol"/>
      <w:w w:val="100"/>
      <w:position w:val="-1"/>
      <w:effect w:val="none"/>
      <w:vertAlign w:val="baseline"/>
      <w:cs w:val="0"/>
      <w:em w:val="none"/>
    </w:rPr>
  </w:style>
  <w:style w:type="character" w:customStyle="1" w:styleId="WW8Num177z0">
    <w:name w:val="WW8Num177z0"/>
    <w:rPr>
      <w:rFonts w:ascii="Wingdings" w:hAnsi="Wingdings"/>
      <w:w w:val="100"/>
      <w:position w:val="-1"/>
      <w:effect w:val="none"/>
      <w:vertAlign w:val="baseline"/>
      <w:cs w:val="0"/>
      <w:em w:val="none"/>
    </w:rPr>
  </w:style>
  <w:style w:type="character" w:customStyle="1" w:styleId="WW8Num181z0">
    <w:name w:val="WW8Num181z0"/>
    <w:rPr>
      <w:rFonts w:ascii="Symbol" w:hAnsi="Symbol"/>
      <w:w w:val="100"/>
      <w:position w:val="-1"/>
      <w:effect w:val="none"/>
      <w:vertAlign w:val="baseline"/>
      <w:cs w:val="0"/>
      <w:em w:val="none"/>
    </w:rPr>
  </w:style>
  <w:style w:type="character" w:customStyle="1" w:styleId="WW8Num185z0">
    <w:name w:val="WW8Num185z0"/>
    <w:rPr>
      <w:rFonts w:ascii="Symbol" w:hAnsi="Symbol"/>
      <w:w w:val="100"/>
      <w:position w:val="-1"/>
      <w:effect w:val="none"/>
      <w:vertAlign w:val="baseline"/>
      <w:cs w:val="0"/>
      <w:em w:val="none"/>
    </w:rPr>
  </w:style>
  <w:style w:type="character" w:customStyle="1" w:styleId="WW8Num187z0">
    <w:name w:val="WW8Num187z0"/>
    <w:rPr>
      <w:rFonts w:ascii="Wingdings" w:hAnsi="Wingdings"/>
      <w:w w:val="100"/>
      <w:position w:val="-1"/>
      <w:effect w:val="none"/>
      <w:vertAlign w:val="baseline"/>
      <w:cs w:val="0"/>
      <w:em w:val="none"/>
    </w:rPr>
  </w:style>
  <w:style w:type="character" w:customStyle="1" w:styleId="WW8Num192z0">
    <w:name w:val="WW8Num192z0"/>
    <w:rPr>
      <w:rFonts w:ascii="Wingdings" w:hAnsi="Wingdings"/>
      <w:w w:val="100"/>
      <w:position w:val="-1"/>
      <w:effect w:val="none"/>
      <w:vertAlign w:val="baseline"/>
      <w:cs w:val="0"/>
      <w:em w:val="none"/>
    </w:rPr>
  </w:style>
  <w:style w:type="character" w:customStyle="1" w:styleId="WW8Num202z0">
    <w:name w:val="WW8Num202z0"/>
    <w:rPr>
      <w:rFonts w:ascii="Symbol" w:hAnsi="Symbol"/>
      <w:w w:val="100"/>
      <w:position w:val="-1"/>
      <w:effect w:val="none"/>
      <w:vertAlign w:val="baseline"/>
      <w:cs w:val="0"/>
      <w:em w:val="none"/>
    </w:rPr>
  </w:style>
  <w:style w:type="character" w:customStyle="1" w:styleId="WW8Num207z0">
    <w:name w:val="WW8Num207z0"/>
    <w:rPr>
      <w:rFonts w:ascii="Wingdings" w:hAnsi="Wingdings"/>
      <w:w w:val="100"/>
      <w:position w:val="-1"/>
      <w:effect w:val="none"/>
      <w:vertAlign w:val="baseline"/>
      <w:cs w:val="0"/>
      <w:em w:val="none"/>
    </w:rPr>
  </w:style>
  <w:style w:type="character" w:customStyle="1" w:styleId="WW8Num223z0">
    <w:name w:val="WW8Num223z0"/>
    <w:rPr>
      <w:rFonts w:ascii="Symbol" w:hAnsi="Symbol"/>
      <w:w w:val="100"/>
      <w:position w:val="-1"/>
      <w:effect w:val="none"/>
      <w:vertAlign w:val="baseline"/>
      <w:cs w:val="0"/>
      <w:em w:val="none"/>
    </w:rPr>
  </w:style>
  <w:style w:type="character" w:customStyle="1" w:styleId="WW8Num224z0">
    <w:name w:val="WW8Num224z0"/>
    <w:rPr>
      <w:rFonts w:ascii="Wingdings" w:hAnsi="Wingdings"/>
      <w:w w:val="100"/>
      <w:position w:val="-1"/>
      <w:effect w:val="none"/>
      <w:vertAlign w:val="baseline"/>
      <w:cs w:val="0"/>
      <w:em w:val="none"/>
    </w:rPr>
  </w:style>
  <w:style w:type="character" w:customStyle="1" w:styleId="WW8Num234z0">
    <w:name w:val="WW8Num234z0"/>
    <w:rPr>
      <w:b/>
      <w:w w:val="100"/>
      <w:position w:val="-1"/>
      <w:effect w:val="none"/>
      <w:vertAlign w:val="baseline"/>
      <w:cs w:val="0"/>
      <w:em w:val="none"/>
    </w:rPr>
  </w:style>
  <w:style w:type="character" w:customStyle="1" w:styleId="WW8Num238z0">
    <w:name w:val="WW8Num238z0"/>
    <w:rPr>
      <w:rFonts w:ascii="Wingdings" w:hAnsi="Wingdings"/>
      <w:w w:val="100"/>
      <w:position w:val="-1"/>
      <w:effect w:val="none"/>
      <w:vertAlign w:val="baseline"/>
      <w:cs w:val="0"/>
      <w:em w:val="none"/>
    </w:rPr>
  </w:style>
  <w:style w:type="character" w:customStyle="1" w:styleId="WW8Num241z0">
    <w:name w:val="WW8Num241z0"/>
    <w:rPr>
      <w:rFonts w:ascii="Wingdings" w:hAnsi="Wingdings"/>
      <w:w w:val="100"/>
      <w:position w:val="-1"/>
      <w:effect w:val="none"/>
      <w:vertAlign w:val="baseline"/>
      <w:cs w:val="0"/>
      <w:em w:val="none"/>
    </w:rPr>
  </w:style>
  <w:style w:type="character" w:customStyle="1" w:styleId="WW8Num247z0">
    <w:name w:val="WW8Num247z0"/>
    <w:rPr>
      <w:b w:val="0"/>
      <w:w w:val="100"/>
      <w:position w:val="-1"/>
      <w:effect w:val="none"/>
      <w:vertAlign w:val="baseline"/>
      <w:cs w:val="0"/>
      <w:em w:val="none"/>
    </w:rPr>
  </w:style>
  <w:style w:type="character" w:customStyle="1" w:styleId="WW8NumSt1z0">
    <w:name w:val="WW8NumSt1z0"/>
    <w:rPr>
      <w:rFonts w:ascii="Symbol" w:hAnsi="Symbol"/>
      <w:w w:val="100"/>
      <w:position w:val="-1"/>
      <w:effect w:val="none"/>
      <w:vertAlign w:val="baseline"/>
      <w:cs w:val="0"/>
      <w:em w:val="none"/>
    </w:rPr>
  </w:style>
  <w:style w:type="character" w:customStyle="1" w:styleId="WW8NumSt3z0">
    <w:name w:val="WW8NumSt3z0"/>
    <w:rPr>
      <w:rFonts w:ascii="Symbol" w:hAnsi="Symbol"/>
      <w:w w:val="100"/>
      <w:position w:val="-1"/>
      <w:effect w:val="none"/>
      <w:vertAlign w:val="baseline"/>
      <w:cs w:val="0"/>
      <w:em w:val="none"/>
    </w:rPr>
  </w:style>
  <w:style w:type="character" w:customStyle="1" w:styleId="WW8NumSt11z0">
    <w:name w:val="WW8NumSt11z0"/>
    <w:rPr>
      <w:rFonts w:ascii="Symbol" w:hAnsi="Symbol"/>
      <w:w w:val="100"/>
      <w:position w:val="-1"/>
      <w:effect w:val="none"/>
      <w:vertAlign w:val="baseline"/>
      <w:cs w:val="0"/>
      <w:em w:val="none"/>
    </w:rPr>
  </w:style>
  <w:style w:type="character" w:customStyle="1" w:styleId="WW8NumSt182z0">
    <w:name w:val="WW8NumSt182z0"/>
    <w:rPr>
      <w:rFonts w:ascii="Symbol" w:hAnsi="Symbol"/>
      <w:w w:val="100"/>
      <w:position w:val="-1"/>
      <w:effect w:val="none"/>
      <w:vertAlign w:val="baseline"/>
      <w:cs w:val="0"/>
      <w:em w:val="none"/>
    </w:rPr>
  </w:style>
  <w:style w:type="character" w:customStyle="1" w:styleId="WW-Domylnaczcionkaakapitu">
    <w:name w:val="WW-Domyślna czcionka akapitu"/>
    <w:rPr>
      <w:w w:val="100"/>
      <w:position w:val="-1"/>
      <w:effect w:val="none"/>
      <w:vertAlign w:val="baseline"/>
      <w:cs w:val="0"/>
      <w:em w:val="none"/>
    </w:rPr>
  </w:style>
  <w:style w:type="paragraph" w:styleId="Tekstpodstawowy">
    <w:name w:val="Body Text"/>
    <w:basedOn w:val="Normalny"/>
    <w:pPr>
      <w:widowControl w:val="0"/>
      <w:jc w:val="both"/>
    </w:pPr>
  </w:style>
  <w:style w:type="paragraph" w:styleId="Tekstpodstawowywcity">
    <w:name w:val="Body Text Indent"/>
    <w:basedOn w:val="Normalny"/>
    <w:pPr>
      <w:ind w:left="284" w:hanging="284"/>
      <w:jc w:val="both"/>
    </w:pPr>
  </w:style>
  <w:style w:type="paragraph" w:styleId="Podpis">
    <w:name w:val="Signature"/>
    <w:basedOn w:val="Normalny"/>
    <w:pPr>
      <w:suppressLineNumbers/>
      <w:spacing w:before="120" w:after="120"/>
    </w:pPr>
    <w:rPr>
      <w:i/>
      <w:iCs/>
      <w:sz w:val="20"/>
    </w:rPr>
  </w:style>
  <w:style w:type="paragraph" w:styleId="Nagwek">
    <w:name w:val="header"/>
    <w:basedOn w:val="Normalny"/>
    <w:next w:val="Tekstpodstawowy"/>
    <w:pPr>
      <w:keepNext/>
      <w:spacing w:before="240" w:after="120"/>
    </w:pPr>
    <w:rPr>
      <w:rFonts w:ascii="Arial" w:eastAsia="Lucida Sans Unicode" w:hAnsi="Arial" w:cs="Lucida Sans Unicode"/>
      <w:sz w:val="28"/>
      <w:szCs w:val="28"/>
    </w:rPr>
  </w:style>
  <w:style w:type="paragraph" w:styleId="Lista">
    <w:name w:val="List"/>
    <w:basedOn w:val="Tekstpodstawowy"/>
    <w:rPr>
      <w:rFonts w:cs="Lucida Sans Unicode"/>
    </w:rPr>
  </w:style>
  <w:style w:type="paragraph" w:customStyle="1" w:styleId="Zawartotabeli">
    <w:name w:val="Zawartość tabeli"/>
    <w:basedOn w:val="Tekstpodstawowy"/>
    <w:pPr>
      <w:suppressLineNumbers/>
    </w:pPr>
  </w:style>
  <w:style w:type="paragraph" w:customStyle="1" w:styleId="Nagwektabeli">
    <w:name w:val="Nagłówek tabeli"/>
    <w:basedOn w:val="Zawartotabeli"/>
    <w:pPr>
      <w:jc w:val="center"/>
    </w:pPr>
    <w:rPr>
      <w:b/>
      <w:bCs/>
      <w:i/>
      <w:iCs/>
    </w:rPr>
  </w:style>
  <w:style w:type="paragraph" w:customStyle="1" w:styleId="Indeks">
    <w:name w:val="Indeks"/>
    <w:basedOn w:val="Normalny"/>
    <w:pPr>
      <w:suppressLineNumbers/>
    </w:pPr>
  </w:style>
  <w:style w:type="paragraph" w:styleId="Podtytu">
    <w:name w:val="Subtitle"/>
    <w:basedOn w:val="Normalny"/>
    <w:next w:val="Normalny"/>
    <w:uiPriority w:val="11"/>
    <w:qFormat/>
    <w:pPr>
      <w:keepNext/>
      <w:keepLines/>
      <w:spacing w:before="360" w:after="80"/>
    </w:pPr>
    <w:rPr>
      <w:rFonts w:ascii="Georgia" w:eastAsia="Georgia" w:hAnsi="Georgia" w:cs="Georgia"/>
      <w:i/>
      <w:color w:val="666666"/>
      <w:sz w:val="48"/>
      <w:szCs w:val="48"/>
    </w:rPr>
  </w:style>
  <w:style w:type="paragraph" w:styleId="Tekstpodstawowy2">
    <w:name w:val="Body Text 2"/>
    <w:basedOn w:val="Normalny"/>
    <w:rPr>
      <w:rFonts w:ascii="Arial" w:hAnsi="Arial" w:cs="Arial"/>
      <w:sz w:val="26"/>
      <w:szCs w:val="26"/>
    </w:rPr>
  </w:style>
  <w:style w:type="paragraph" w:styleId="Tekstpodstawowywcity3">
    <w:name w:val="Body Text Indent 3"/>
    <w:basedOn w:val="Normalny"/>
    <w:pPr>
      <w:ind w:right="50" w:hanging="15"/>
      <w:jc w:val="both"/>
    </w:pPr>
    <w:rPr>
      <w:rFonts w:ascii="Arial" w:hAnsi="Arial" w:cs="Arial"/>
      <w:b/>
      <w:bCs/>
      <w:szCs w:val="26"/>
    </w:rPr>
  </w:style>
  <w:style w:type="paragraph" w:styleId="Tekstpodstawowywcity2">
    <w:name w:val="Body Text Indent 2"/>
    <w:basedOn w:val="Normalny"/>
    <w:pPr>
      <w:ind w:left="426"/>
      <w:jc w:val="both"/>
    </w:pPr>
    <w:rPr>
      <w:rFonts w:ascii="Arial" w:hAnsi="Arial" w:cs="Arial"/>
      <w:bCs/>
      <w:szCs w:val="24"/>
    </w:rPr>
  </w:style>
  <w:style w:type="paragraph" w:customStyle="1" w:styleId="WW-Tekstpodstawowywcity2">
    <w:name w:val="WW-Tekst podstawowy wcięty 2"/>
    <w:basedOn w:val="Normalny"/>
    <w:pPr>
      <w:tabs>
        <w:tab w:val="left" w:pos="142"/>
      </w:tabs>
      <w:ind w:left="142" w:hanging="142"/>
      <w:jc w:val="both"/>
    </w:pPr>
  </w:style>
  <w:style w:type="paragraph" w:customStyle="1" w:styleId="WW-Tekstpodstawowywcity3">
    <w:name w:val="WW-Tekst podstawowy wcięty 3"/>
    <w:basedOn w:val="Normalny"/>
    <w:pPr>
      <w:ind w:left="284" w:hanging="284"/>
      <w:jc w:val="both"/>
    </w:pPr>
    <w:rPr>
      <w:color w:val="C0C0C0"/>
    </w:rPr>
  </w:style>
  <w:style w:type="paragraph" w:customStyle="1" w:styleId="WW-Tekstpodstawowy2">
    <w:name w:val="WW-Tekst podstawowy 2"/>
    <w:basedOn w:val="Normalny"/>
    <w:rPr>
      <w:b/>
    </w:rPr>
  </w:style>
  <w:style w:type="paragraph" w:customStyle="1" w:styleId="WW-Tekstpodstawowy3">
    <w:name w:val="WW-Tekst podstawowy 3"/>
    <w:basedOn w:val="Normalny"/>
    <w:pPr>
      <w:tabs>
        <w:tab w:val="left" w:pos="284"/>
      </w:tabs>
      <w:jc w:val="both"/>
    </w:pPr>
    <w:rPr>
      <w:color w:val="000000"/>
    </w:rPr>
  </w:style>
  <w:style w:type="paragraph" w:customStyle="1" w:styleId="WW-Plandokumentu">
    <w:name w:val="WW-Plan dokumentu"/>
    <w:basedOn w:val="Normalny"/>
    <w:pPr>
      <w:shd w:val="clear" w:color="auto" w:fill="000080"/>
    </w:pPr>
    <w:rPr>
      <w:rFonts w:ascii="Tahoma" w:hAnsi="Tahoma"/>
    </w:rPr>
  </w:style>
  <w:style w:type="paragraph" w:styleId="Stopka">
    <w:name w:val="footer"/>
    <w:basedOn w:val="Normalny"/>
    <w:pPr>
      <w:tabs>
        <w:tab w:val="center" w:pos="4536"/>
        <w:tab w:val="right" w:pos="9072"/>
      </w:tabs>
      <w:suppressAutoHyphens/>
    </w:pPr>
    <w:rPr>
      <w:szCs w:val="24"/>
      <w:lang w:eastAsia="pl-PL"/>
    </w:rPr>
  </w:style>
  <w:style w:type="paragraph" w:styleId="Tekstpodstawowy3">
    <w:name w:val="Body Text 3"/>
    <w:basedOn w:val="Normalny"/>
    <w:pPr>
      <w:pBdr>
        <w:top w:val="single" w:sz="4" w:space="1" w:color="auto"/>
        <w:left w:val="single" w:sz="4" w:space="0" w:color="auto"/>
        <w:bottom w:val="single" w:sz="4" w:space="0" w:color="auto"/>
        <w:right w:val="single" w:sz="4" w:space="4" w:color="auto"/>
      </w:pBdr>
      <w:spacing w:line="360" w:lineRule="auto"/>
      <w:jc w:val="both"/>
    </w:pPr>
    <w:rPr>
      <w:rFonts w:ascii="Arial" w:hAnsi="Arial" w:cs="Arial"/>
      <w:b/>
      <w:bCs/>
      <w:shd w:val="clear" w:color="auto" w:fill="A0A0A0"/>
    </w:rPr>
  </w:style>
  <w:style w:type="character" w:styleId="Numerstrony">
    <w:name w:val="page number"/>
    <w:basedOn w:val="Domylnaczcionkaakapitu"/>
    <w:rPr>
      <w:w w:val="100"/>
      <w:position w:val="-1"/>
      <w:effect w:val="none"/>
      <w:vertAlign w:val="baseline"/>
      <w:cs w:val="0"/>
      <w:em w:val="none"/>
    </w:rPr>
  </w:style>
  <w:style w:type="character" w:styleId="Hipercze">
    <w:name w:val="Hyperlink"/>
    <w:rPr>
      <w:color w:val="0000FF"/>
      <w:w w:val="100"/>
      <w:position w:val="-1"/>
      <w:u w:val="single"/>
      <w:effect w:val="none"/>
      <w:vertAlign w:val="baseline"/>
      <w:cs w:val="0"/>
      <w:em w:val="none"/>
    </w:rPr>
  </w:style>
  <w:style w:type="character" w:styleId="UyteHipercze">
    <w:name w:val="FollowedHyperlink"/>
    <w:rPr>
      <w:color w:val="800080"/>
      <w:w w:val="100"/>
      <w:position w:val="-1"/>
      <w:u w:val="single"/>
      <w:effect w:val="none"/>
      <w:vertAlign w:val="baseline"/>
      <w:cs w:val="0"/>
      <w:em w:val="none"/>
    </w:rPr>
  </w:style>
  <w:style w:type="character" w:customStyle="1" w:styleId="TekstpodstawowyZnak">
    <w:name w:val="Tekst podstawowy Znak"/>
    <w:rPr>
      <w:w w:val="100"/>
      <w:position w:val="-1"/>
      <w:sz w:val="24"/>
      <w:effect w:val="none"/>
      <w:vertAlign w:val="baseline"/>
      <w:cs w:val="0"/>
      <w:em w:val="none"/>
      <w:lang w:eastAsia="ar-SA"/>
    </w:rPr>
  </w:style>
  <w:style w:type="paragraph" w:customStyle="1" w:styleId="awciety">
    <w:name w:val="a) wciety"/>
    <w:basedOn w:val="Normalny"/>
    <w:pPr>
      <w:spacing w:line="258" w:lineRule="atLeast"/>
      <w:ind w:left="567" w:hanging="238"/>
      <w:jc w:val="both"/>
    </w:pPr>
    <w:rPr>
      <w:rFonts w:ascii="FrankfurtGothic" w:hAnsi="FrankfurtGothic"/>
      <w:color w:val="000000"/>
      <w:sz w:val="19"/>
    </w:rPr>
  </w:style>
  <w:style w:type="character" w:customStyle="1" w:styleId="TekstpodstawowywcityZnak">
    <w:name w:val="Tekst podstawowy wcięty Znak"/>
    <w:rPr>
      <w:w w:val="100"/>
      <w:position w:val="-1"/>
      <w:sz w:val="24"/>
      <w:effect w:val="none"/>
      <w:vertAlign w:val="baseline"/>
      <w:cs w:val="0"/>
      <w:em w:val="none"/>
      <w:lang w:eastAsia="ar-SA"/>
    </w:rPr>
  </w:style>
  <w:style w:type="character" w:customStyle="1" w:styleId="Nagwek1Znak">
    <w:name w:val="Nagłówek 1 Znak"/>
    <w:rPr>
      <w:w w:val="100"/>
      <w:position w:val="-1"/>
      <w:sz w:val="24"/>
      <w:effect w:val="none"/>
      <w:vertAlign w:val="baseline"/>
      <w:cs w:val="0"/>
      <w:em w:val="none"/>
      <w:lang w:eastAsia="ar-SA"/>
    </w:rPr>
  </w:style>
  <w:style w:type="character" w:customStyle="1" w:styleId="tekstdokbold">
    <w:name w:val="tekst dok. bold"/>
    <w:rPr>
      <w:b/>
      <w:w w:val="100"/>
      <w:position w:val="-1"/>
      <w:effect w:val="none"/>
      <w:vertAlign w:val="baseline"/>
      <w:cs w:val="0"/>
      <w:em w:val="none"/>
    </w:rPr>
  </w:style>
  <w:style w:type="character" w:customStyle="1" w:styleId="StopkaZnak">
    <w:name w:val="Stopka Znak"/>
    <w:rPr>
      <w:w w:val="100"/>
      <w:position w:val="-1"/>
      <w:sz w:val="24"/>
      <w:szCs w:val="24"/>
      <w:effect w:val="none"/>
      <w:vertAlign w:val="baseline"/>
      <w:cs w:val="0"/>
      <w:em w:val="none"/>
    </w:rPr>
  </w:style>
  <w:style w:type="character" w:customStyle="1" w:styleId="Nagwek6Znak">
    <w:name w:val="Nagłówek 6 Znak"/>
    <w:rPr>
      <w:w w:val="100"/>
      <w:position w:val="-1"/>
      <w:sz w:val="28"/>
      <w:effect w:val="none"/>
      <w:vertAlign w:val="baseline"/>
      <w:cs w:val="0"/>
      <w:em w:val="none"/>
      <w:lang w:eastAsia="ar-SA"/>
    </w:rPr>
  </w:style>
  <w:style w:type="paragraph" w:customStyle="1" w:styleId="StandardowyZadanie">
    <w:name w:val="Standardowy.Zadanie"/>
    <w:next w:val="Listapunktowana4"/>
    <w:pPr>
      <w:widowControl w:val="0"/>
      <w:suppressAutoHyphens/>
      <w:overflowPunct w:val="0"/>
      <w:autoSpaceDE w:val="0"/>
      <w:autoSpaceDN w:val="0"/>
      <w:adjustRightInd w:val="0"/>
      <w:spacing w:line="360" w:lineRule="auto"/>
      <w:ind w:leftChars="-1" w:left="-1" w:hangingChars="1" w:hanging="1"/>
      <w:textDirection w:val="btLr"/>
      <w:textAlignment w:val="baseline"/>
      <w:outlineLvl w:val="0"/>
    </w:pPr>
    <w:rPr>
      <w:position w:val="-1"/>
      <w:sz w:val="24"/>
      <w:szCs w:val="24"/>
    </w:rPr>
  </w:style>
  <w:style w:type="paragraph" w:customStyle="1" w:styleId="Tabelapozycja">
    <w:name w:val="Tabela pozycja"/>
    <w:basedOn w:val="Normalny"/>
    <w:pPr>
      <w:suppressAutoHyphens/>
    </w:pPr>
    <w:rPr>
      <w:rFonts w:ascii="Arial" w:hAnsi="Arial" w:cs="Arial"/>
      <w:sz w:val="22"/>
      <w:szCs w:val="22"/>
      <w:lang w:eastAsia="pl-PL"/>
    </w:rPr>
  </w:style>
  <w:style w:type="paragraph" w:styleId="Listapunktowana4">
    <w:name w:val="List Bullet 4"/>
    <w:basedOn w:val="Normalny"/>
    <w:qFormat/>
    <w:pPr>
      <w:numPr>
        <w:numId w:val="7"/>
      </w:numPr>
      <w:ind w:left="-1" w:hanging="1"/>
      <w:contextualSpacing/>
    </w:pPr>
  </w:style>
  <w:style w:type="paragraph" w:styleId="Akapitzlist">
    <w:name w:val="List Paragraph"/>
    <w:basedOn w:val="Normalny"/>
    <w:pPr>
      <w:ind w:left="708"/>
    </w:pPr>
  </w:style>
  <w:style w:type="paragraph" w:customStyle="1" w:styleId="Style18">
    <w:name w:val="Style18"/>
    <w:basedOn w:val="Normalny"/>
    <w:pPr>
      <w:widowControl w:val="0"/>
      <w:suppressAutoHyphens/>
      <w:autoSpaceDE w:val="0"/>
      <w:autoSpaceDN w:val="0"/>
      <w:adjustRightInd w:val="0"/>
      <w:spacing w:line="240" w:lineRule="atLeast"/>
      <w:ind w:hanging="355"/>
      <w:jc w:val="both"/>
    </w:pPr>
    <w:rPr>
      <w:rFonts w:ascii="Tahoma" w:hAnsi="Tahoma"/>
      <w:sz w:val="20"/>
      <w:szCs w:val="24"/>
      <w:lang w:eastAsia="pl-PL"/>
    </w:rPr>
  </w:style>
  <w:style w:type="character" w:customStyle="1" w:styleId="FontStyle53">
    <w:name w:val="Font Style53"/>
    <w:rPr>
      <w:rFonts w:ascii="Tahoma" w:hAnsi="Tahoma" w:cs="Tahoma"/>
      <w:w w:val="100"/>
      <w:position w:val="-1"/>
      <w:sz w:val="18"/>
      <w:szCs w:val="18"/>
      <w:effect w:val="none"/>
      <w:vertAlign w:val="baseline"/>
      <w:cs w:val="0"/>
      <w:em w:val="none"/>
    </w:rPr>
  </w:style>
  <w:style w:type="paragraph" w:customStyle="1" w:styleId="Style31">
    <w:name w:val="Style31"/>
    <w:basedOn w:val="Normalny"/>
    <w:pPr>
      <w:widowControl w:val="0"/>
      <w:suppressAutoHyphens/>
      <w:autoSpaceDE w:val="0"/>
      <w:autoSpaceDN w:val="0"/>
      <w:adjustRightInd w:val="0"/>
      <w:spacing w:line="243" w:lineRule="atLeast"/>
    </w:pPr>
    <w:rPr>
      <w:rFonts w:ascii="Tahoma" w:hAnsi="Tahoma"/>
      <w:sz w:val="20"/>
      <w:szCs w:val="24"/>
      <w:lang w:eastAsia="pl-PL"/>
    </w:rPr>
  </w:style>
  <w:style w:type="character" w:customStyle="1" w:styleId="FontStyle52">
    <w:name w:val="Font Style52"/>
    <w:rPr>
      <w:rFonts w:ascii="Tahoma" w:hAnsi="Tahoma" w:cs="Tahoma"/>
      <w:b/>
      <w:bCs/>
      <w:w w:val="100"/>
      <w:position w:val="-1"/>
      <w:sz w:val="18"/>
      <w:szCs w:val="18"/>
      <w:effect w:val="none"/>
      <w:vertAlign w:val="baseline"/>
      <w:cs w:val="0"/>
      <w:em w:val="none"/>
    </w:rPr>
  </w:style>
  <w:style w:type="character" w:styleId="Odwoaniedokomentarza">
    <w:name w:val="annotation reference"/>
    <w:qFormat/>
    <w:rPr>
      <w:w w:val="100"/>
      <w:position w:val="-1"/>
      <w:sz w:val="16"/>
      <w:szCs w:val="16"/>
      <w:effect w:val="none"/>
      <w:vertAlign w:val="baseline"/>
      <w:cs w:val="0"/>
      <w:em w:val="none"/>
    </w:rPr>
  </w:style>
  <w:style w:type="paragraph" w:styleId="Tekstkomentarza">
    <w:name w:val="annotation text"/>
    <w:basedOn w:val="Normalny"/>
    <w:qFormat/>
    <w:rPr>
      <w:sz w:val="20"/>
    </w:rPr>
  </w:style>
  <w:style w:type="character" w:customStyle="1" w:styleId="TekstkomentarzaZnak">
    <w:name w:val="Tekst komentarza Znak"/>
    <w:rPr>
      <w:w w:val="100"/>
      <w:position w:val="-1"/>
      <w:effect w:val="none"/>
      <w:vertAlign w:val="baseline"/>
      <w:cs w:val="0"/>
      <w:em w:val="none"/>
      <w:lang w:eastAsia="ar-SA"/>
    </w:rPr>
  </w:style>
  <w:style w:type="paragraph" w:styleId="Tematkomentarza">
    <w:name w:val="annotation subject"/>
    <w:basedOn w:val="Tekstkomentarza"/>
    <w:next w:val="Tekstkomentarza"/>
    <w:qFormat/>
    <w:rPr>
      <w:b/>
      <w:bCs/>
    </w:rPr>
  </w:style>
  <w:style w:type="character" w:customStyle="1" w:styleId="TematkomentarzaZnak">
    <w:name w:val="Temat komentarza Znak"/>
    <w:rPr>
      <w:b/>
      <w:bCs/>
      <w:w w:val="100"/>
      <w:position w:val="-1"/>
      <w:effect w:val="none"/>
      <w:vertAlign w:val="baseline"/>
      <w:cs w:val="0"/>
      <w:em w:val="none"/>
      <w:lang w:eastAsia="ar-SA"/>
    </w:rPr>
  </w:style>
  <w:style w:type="paragraph" w:styleId="Tekstdymka">
    <w:name w:val="Balloon Text"/>
    <w:basedOn w:val="Normalny"/>
    <w:qFormat/>
    <w:rPr>
      <w:rFonts w:ascii="Tahoma" w:hAnsi="Tahoma" w:cs="Tahoma"/>
      <w:sz w:val="16"/>
      <w:szCs w:val="16"/>
    </w:rPr>
  </w:style>
  <w:style w:type="character" w:customStyle="1" w:styleId="TekstdymkaZnak">
    <w:name w:val="Tekst dymka Znak"/>
    <w:rPr>
      <w:rFonts w:ascii="Tahoma" w:hAnsi="Tahoma" w:cs="Tahoma"/>
      <w:w w:val="100"/>
      <w:position w:val="-1"/>
      <w:sz w:val="16"/>
      <w:szCs w:val="16"/>
      <w:effect w:val="none"/>
      <w:vertAlign w:val="baseline"/>
      <w:cs w:val="0"/>
      <w:em w:val="none"/>
      <w:lang w:eastAsia="ar-SA"/>
    </w:rPr>
  </w:style>
  <w:style w:type="paragraph" w:customStyle="1" w:styleId="Default">
    <w:name w:val="Default"/>
    <w:pPr>
      <w:suppressAutoHyphens/>
      <w:autoSpaceDE w:val="0"/>
      <w:autoSpaceDN w:val="0"/>
      <w:adjustRightInd w:val="0"/>
      <w:spacing w:line="1" w:lineRule="atLeast"/>
      <w:ind w:leftChars="-1" w:left="-1" w:hangingChars="1" w:hanging="1"/>
      <w:textDirection w:val="btLr"/>
      <w:textAlignment w:val="top"/>
      <w:outlineLvl w:val="0"/>
    </w:pPr>
    <w:rPr>
      <w:color w:val="000000"/>
      <w:position w:val="-1"/>
      <w:sz w:val="24"/>
      <w:szCs w:val="24"/>
    </w:rPr>
  </w:style>
  <w:style w:type="paragraph" w:styleId="NormalnyWeb">
    <w:name w:val="Normal (Web)"/>
    <w:basedOn w:val="Normalny"/>
    <w:pPr>
      <w:suppressAutoHyphens/>
      <w:spacing w:before="100" w:beforeAutospacing="1" w:after="119"/>
    </w:pPr>
    <w:rPr>
      <w:szCs w:val="24"/>
      <w:lang w:eastAsia="pl-PL"/>
    </w:rPr>
  </w:style>
  <w:style w:type="paragraph" w:customStyle="1" w:styleId="UmowaStandardowy">
    <w:name w:val="Umowa Standardowy"/>
    <w:basedOn w:val="Normalny"/>
    <w:pPr>
      <w:suppressAutoHyphens/>
      <w:spacing w:after="120"/>
      <w:jc w:val="both"/>
    </w:pPr>
    <w:rPr>
      <w:rFonts w:ascii="Arial" w:hAnsi="Arial"/>
      <w:sz w:val="18"/>
      <w:lang w:eastAsia="de-DE"/>
    </w:rPr>
  </w:style>
  <w:style w:type="character" w:customStyle="1" w:styleId="Tekstpodstawowy2Znak">
    <w:name w:val="Tekst podstawowy 2 Znak"/>
    <w:rPr>
      <w:rFonts w:ascii="Arial" w:hAnsi="Arial" w:cs="Arial"/>
      <w:w w:val="100"/>
      <w:position w:val="-1"/>
      <w:sz w:val="26"/>
      <w:szCs w:val="26"/>
      <w:effect w:val="none"/>
      <w:vertAlign w:val="baseline"/>
      <w:cs w:val="0"/>
      <w:em w:val="none"/>
      <w:lang w:eastAsia="ar-SA"/>
    </w:rPr>
  </w:style>
  <w:style w:type="character" w:customStyle="1" w:styleId="Tekstpodstawowywcity2Znak">
    <w:name w:val="Tekst podstawowy wcięty 2 Znak"/>
    <w:rPr>
      <w:rFonts w:ascii="Arial" w:hAnsi="Arial" w:cs="Arial"/>
      <w:bCs/>
      <w:w w:val="100"/>
      <w:position w:val="-1"/>
      <w:sz w:val="24"/>
      <w:szCs w:val="24"/>
      <w:effect w:val="none"/>
      <w:vertAlign w:val="baseline"/>
      <w:cs w:val="0"/>
      <w:em w:val="none"/>
      <w:lang w:eastAsia="ar-SA"/>
    </w:rPr>
  </w:style>
  <w:style w:type="paragraph" w:customStyle="1" w:styleId="Tekstpodstawowy31">
    <w:name w:val="Tekst podstawowy 31"/>
    <w:basedOn w:val="Normalny"/>
    <w:rPr>
      <w:rFonts w:ascii="Arial" w:hAnsi="Arial" w:cs="Arial"/>
      <w:b/>
      <w:bCs/>
      <w:sz w:val="22"/>
    </w:rPr>
  </w:style>
  <w:style w:type="paragraph" w:customStyle="1" w:styleId="Zwykytekst1">
    <w:name w:val="Zwykły tekst1"/>
    <w:basedOn w:val="Normalny"/>
    <w:pPr>
      <w:widowControl w:val="0"/>
    </w:pPr>
    <w:rPr>
      <w:rFonts w:ascii="Courier New" w:hAnsi="Courier New" w:cs="Courier New"/>
      <w:sz w:val="20"/>
    </w:rPr>
  </w:style>
  <w:style w:type="paragraph" w:customStyle="1" w:styleId="Listawypunktowana1">
    <w:name w:val="Lista wypunktowana1"/>
    <w:basedOn w:val="Normalny"/>
    <w:pPr>
      <w:spacing w:line="300" w:lineRule="atLeast"/>
    </w:pPr>
    <w:rPr>
      <w:rFonts w:ascii="Tahoma" w:eastAsia="Calibri" w:hAnsi="Tahoma" w:cs="Tahoma"/>
      <w:b/>
      <w:bCs/>
      <w:sz w:val="20"/>
      <w:szCs w:val="24"/>
    </w:rPr>
  </w:style>
  <w:style w:type="paragraph" w:customStyle="1" w:styleId="Zwykytekst2">
    <w:name w:val="Zwykły tekst2"/>
    <w:basedOn w:val="Normalny"/>
    <w:rPr>
      <w:rFonts w:ascii="Courier New" w:hAnsi="Courier New" w:cs="Courier New"/>
      <w:sz w:val="20"/>
    </w:rPr>
  </w:style>
  <w:style w:type="paragraph" w:styleId="Zwykytekst">
    <w:name w:val="Plain Text"/>
    <w:basedOn w:val="Normalny"/>
    <w:qFormat/>
    <w:pPr>
      <w:suppressAutoHyphens/>
    </w:pPr>
    <w:rPr>
      <w:rFonts w:ascii="Calibri" w:eastAsia="Calibri" w:hAnsi="Calibri"/>
      <w:sz w:val="22"/>
      <w:szCs w:val="21"/>
      <w:lang w:eastAsia="en-US"/>
    </w:rPr>
  </w:style>
  <w:style w:type="character" w:customStyle="1" w:styleId="ZwykytekstZnak">
    <w:name w:val="Zwykły tekst Znak"/>
    <w:rPr>
      <w:rFonts w:ascii="Calibri" w:eastAsia="Calibri" w:hAnsi="Calibri"/>
      <w:w w:val="100"/>
      <w:position w:val="-1"/>
      <w:sz w:val="22"/>
      <w:szCs w:val="21"/>
      <w:effect w:val="none"/>
      <w:vertAlign w:val="baseline"/>
      <w:cs w:val="0"/>
      <w:em w:val="none"/>
      <w:lang w:eastAsia="en-US"/>
    </w:rPr>
  </w:style>
  <w:style w:type="numbering" w:customStyle="1" w:styleId="WW8Num23">
    <w:name w:val="WW8Num23"/>
    <w:basedOn w:val="Bezlisty"/>
  </w:style>
  <w:style w:type="numbering" w:customStyle="1" w:styleId="WW8Num21">
    <w:name w:val="WW8Num21"/>
    <w:basedOn w:val="Bezlisty"/>
  </w:style>
  <w:style w:type="paragraph" w:customStyle="1" w:styleId="Akapitzlist1">
    <w:name w:val="Akapit z listą1"/>
    <w:basedOn w:val="Normalny"/>
    <w:pPr>
      <w:suppressAutoHyphens/>
      <w:spacing w:after="160" w:line="259" w:lineRule="auto"/>
      <w:ind w:left="720"/>
      <w:contextualSpacing/>
    </w:pPr>
    <w:rPr>
      <w:rFonts w:ascii="Calibri" w:eastAsia="Calibri" w:hAnsi="Calibri" w:cs="Arial"/>
      <w:sz w:val="22"/>
      <w:szCs w:val="22"/>
      <w:lang w:eastAsia="en-US"/>
    </w:rPr>
  </w:style>
  <w:style w:type="paragraph" w:styleId="Bezodstpw">
    <w:name w:val="No Spacing"/>
    <w:pPr>
      <w:suppressAutoHyphens/>
      <w:spacing w:line="1" w:lineRule="atLeast"/>
      <w:ind w:leftChars="-1" w:left="-1" w:hangingChars="1" w:hanging="1"/>
      <w:textDirection w:val="btLr"/>
      <w:textAlignment w:val="top"/>
      <w:outlineLvl w:val="0"/>
    </w:pPr>
    <w:rPr>
      <w:rFonts w:ascii="Calibri" w:hAnsi="Calibri" w:cs="Calibri"/>
      <w:position w:val="-1"/>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tUqBDKo7Xzp1DOccaEFCWaBYA0g==">CgMxLjA4AHIhMWdWM3o3SXczWDl2VXJYLXVyQ2wzUXhfbDBhTV9CbThE</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5</Pages>
  <Words>2246</Words>
  <Characters>13479</Characters>
  <Application>Microsoft Office Word</Application>
  <DocSecurity>0</DocSecurity>
  <Lines>112</Lines>
  <Paragraphs>31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15694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Wydział GR</dc:creator>
  <cp:lastModifiedBy>adm</cp:lastModifiedBy>
  <cp:revision>3</cp:revision>
  <dcterms:created xsi:type="dcterms:W3CDTF">2025-02-21T10:34:00Z</dcterms:created>
  <dcterms:modified xsi:type="dcterms:W3CDTF">2025-03-25T06:15:00Z</dcterms:modified>
</cp:coreProperties>
</file>